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5ED" w:rsidRDefault="000E65ED">
      <w:r>
        <w:rPr>
          <w:noProof/>
          <w:lang w:eastAsia="ru-RU"/>
        </w:rPr>
        <w:pict>
          <v:shapetype id="_x0000_t202" coordsize="21600,21600" o:spt="202" path="m,l,21600r21600,l21600,xe">
            <v:stroke joinstyle="miter"/>
            <v:path gradientshapeok="t" o:connecttype="rect"/>
          </v:shapetype>
          <v:shape id="_x0000_s1026" type="#_x0000_t202" style="position:absolute;margin-left:-45pt;margin-top:-1.55pt;width:7in;height:756pt;z-index:251658240" strokecolor="navy" strokeweight="4.5pt">
            <v:stroke linestyle="thinThick"/>
            <v:textbox>
              <w:txbxContent>
                <w:p w:rsidR="000E65ED" w:rsidRDefault="000E65ED" w:rsidP="003403B1">
                  <w:pPr>
                    <w:jc w:val="center"/>
                    <w:outlineLvl w:val="0"/>
                    <w:rPr>
                      <w:sz w:val="40"/>
                      <w:szCs w:val="40"/>
                    </w:rPr>
                  </w:pPr>
                </w:p>
                <w:p w:rsidR="000E65ED" w:rsidRDefault="000E65ED" w:rsidP="003403B1">
                  <w:pPr>
                    <w:jc w:val="center"/>
                    <w:outlineLvl w:val="0"/>
                    <w:rPr>
                      <w:sz w:val="40"/>
                      <w:szCs w:val="40"/>
                    </w:rPr>
                  </w:pPr>
                </w:p>
                <w:p w:rsidR="000E65ED" w:rsidRDefault="000E65ED" w:rsidP="003403B1">
                  <w:pPr>
                    <w:jc w:val="center"/>
                    <w:outlineLvl w:val="0"/>
                    <w:rPr>
                      <w:sz w:val="40"/>
                      <w:szCs w:val="40"/>
                    </w:rPr>
                  </w:pPr>
                </w:p>
                <w:p w:rsidR="000E65ED" w:rsidRDefault="000E65ED" w:rsidP="003403B1">
                  <w:pPr>
                    <w:jc w:val="center"/>
                    <w:outlineLvl w:val="0"/>
                    <w:rPr>
                      <w:sz w:val="40"/>
                      <w:szCs w:val="40"/>
                    </w:rPr>
                  </w:pPr>
                </w:p>
                <w:p w:rsidR="000E65ED" w:rsidRDefault="000E65ED" w:rsidP="003403B1">
                  <w:pPr>
                    <w:jc w:val="center"/>
                    <w:outlineLvl w:val="0"/>
                    <w:rPr>
                      <w:sz w:val="40"/>
                      <w:szCs w:val="40"/>
                    </w:rPr>
                  </w:pPr>
                </w:p>
                <w:p w:rsidR="000E65ED" w:rsidRDefault="000E65ED" w:rsidP="003403B1">
                  <w:pPr>
                    <w:jc w:val="center"/>
                    <w:outlineLvl w:val="0"/>
                    <w:rPr>
                      <w:sz w:val="40"/>
                      <w:szCs w:val="40"/>
                    </w:rPr>
                  </w:pPr>
                </w:p>
                <w:p w:rsidR="000E65ED" w:rsidRDefault="000E65ED" w:rsidP="003403B1">
                  <w:pPr>
                    <w:jc w:val="center"/>
                    <w:outlineLvl w:val="0"/>
                    <w:rPr>
                      <w:sz w:val="40"/>
                      <w:szCs w:val="40"/>
                    </w:rPr>
                  </w:pPr>
                </w:p>
                <w:p w:rsidR="000E65ED" w:rsidRPr="003403B1" w:rsidRDefault="000E65ED" w:rsidP="003403B1">
                  <w:pPr>
                    <w:jc w:val="center"/>
                    <w:outlineLvl w:val="0"/>
                    <w:rPr>
                      <w:rFonts w:ascii="Arial Black" w:hAnsi="Arial Black"/>
                      <w:b/>
                      <w:sz w:val="36"/>
                      <w:szCs w:val="36"/>
                      <w:u w:val="single"/>
                    </w:rPr>
                  </w:pPr>
                  <w:r w:rsidRPr="003403B1">
                    <w:rPr>
                      <w:rFonts w:ascii="Arial Black" w:hAnsi="Arial Black"/>
                      <w:b/>
                      <w:sz w:val="36"/>
                      <w:szCs w:val="36"/>
                      <w:u w:val="single"/>
                    </w:rPr>
                    <w:t>Рабочая программа учебной дисциплины</w:t>
                  </w:r>
                </w:p>
                <w:p w:rsidR="000E65ED" w:rsidRPr="003403B1" w:rsidRDefault="000E65ED" w:rsidP="003403B1">
                  <w:pPr>
                    <w:jc w:val="center"/>
                    <w:outlineLvl w:val="0"/>
                    <w:rPr>
                      <w:rFonts w:ascii="Arial Black" w:hAnsi="Arial Black"/>
                      <w:b/>
                      <w:sz w:val="32"/>
                      <w:szCs w:val="32"/>
                      <w:u w:val="single"/>
                    </w:rPr>
                  </w:pPr>
                  <w:r w:rsidRPr="003403B1">
                    <w:rPr>
                      <w:rFonts w:ascii="Arial Black" w:hAnsi="Arial Black"/>
                      <w:b/>
                      <w:sz w:val="32"/>
                      <w:szCs w:val="32"/>
                      <w:u w:val="single"/>
                    </w:rPr>
                    <w:t xml:space="preserve">ОП. 02. Физиология питания </w:t>
                  </w:r>
                </w:p>
                <w:p w:rsidR="000E65ED" w:rsidRPr="003403B1" w:rsidRDefault="000E65ED" w:rsidP="003403B1">
                  <w:pPr>
                    <w:jc w:val="center"/>
                    <w:outlineLvl w:val="0"/>
                    <w:rPr>
                      <w:rFonts w:ascii="Arial Black" w:hAnsi="Arial Black"/>
                      <w:b/>
                      <w:sz w:val="32"/>
                      <w:szCs w:val="32"/>
                      <w:u w:val="single"/>
                    </w:rPr>
                  </w:pPr>
                  <w:r w:rsidRPr="003403B1">
                    <w:rPr>
                      <w:rFonts w:ascii="Arial Black" w:hAnsi="Arial Black"/>
                      <w:b/>
                      <w:sz w:val="32"/>
                      <w:szCs w:val="32"/>
                      <w:u w:val="single"/>
                    </w:rPr>
                    <w:t>с основами товароведения продовольственных товаров</w:t>
                  </w:r>
                </w:p>
                <w:p w:rsidR="000E65ED" w:rsidRDefault="000E65ED"/>
              </w:txbxContent>
            </v:textbox>
          </v:shape>
        </w:pict>
      </w:r>
    </w:p>
    <w:p w:rsidR="000E65ED" w:rsidRDefault="000E65ED"/>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pPr>
        <w:rPr>
          <w:sz w:val="28"/>
          <w:szCs w:val="28"/>
        </w:rPr>
      </w:pPr>
    </w:p>
    <w:p w:rsidR="000E65ED" w:rsidRDefault="000E65ED" w:rsidP="003403B1">
      <w:pPr>
        <w:rPr>
          <w:sz w:val="36"/>
          <w:szCs w:val="36"/>
        </w:rPr>
      </w:pPr>
    </w:p>
    <w:p w:rsidR="000E65ED" w:rsidRDefault="000E65ED" w:rsidP="003403B1">
      <w:pPr>
        <w:shd w:val="clear" w:color="auto" w:fill="FFFFFF"/>
        <w:spacing w:after="90" w:line="225" w:lineRule="atLeast"/>
        <w:jc w:val="center"/>
        <w:outlineLvl w:val="0"/>
        <w:rPr>
          <w:rFonts w:ascii="Verdana" w:hAnsi="Verdana"/>
          <w:b/>
          <w:bCs/>
          <w:color w:val="000000"/>
          <w:sz w:val="28"/>
          <w:szCs w:val="28"/>
          <w:lang w:eastAsia="ru-RU"/>
        </w:rPr>
      </w:pPr>
      <w:r w:rsidRPr="007A5CDC">
        <w:rPr>
          <w:rFonts w:ascii="Verdana" w:hAnsi="Verdana"/>
          <w:b/>
          <w:bCs/>
          <w:color w:val="000000"/>
          <w:sz w:val="28"/>
          <w:szCs w:val="28"/>
          <w:lang w:eastAsia="ru-RU"/>
        </w:rPr>
        <w:t>РАБОЧАЯ  ПРОГРАММА УЧЕБНОЙ ДИСЦИПЛИНЫ</w:t>
      </w:r>
    </w:p>
    <w:p w:rsidR="000E65ED" w:rsidRPr="007A5CDC" w:rsidRDefault="000E65ED" w:rsidP="003403B1">
      <w:pPr>
        <w:shd w:val="clear" w:color="auto" w:fill="FFFFFF"/>
        <w:spacing w:after="90" w:line="225" w:lineRule="atLeast"/>
        <w:jc w:val="center"/>
        <w:outlineLvl w:val="0"/>
        <w:rPr>
          <w:rFonts w:ascii="Verdana" w:hAnsi="Verdana"/>
          <w:color w:val="000000"/>
          <w:sz w:val="28"/>
          <w:szCs w:val="28"/>
          <w:lang w:eastAsia="ru-RU"/>
        </w:rPr>
      </w:pPr>
    </w:p>
    <w:p w:rsidR="000E65ED" w:rsidRPr="007A5CDC" w:rsidRDefault="000E65ED" w:rsidP="003403B1">
      <w:pPr>
        <w:shd w:val="clear" w:color="auto" w:fill="FFFFFF"/>
        <w:spacing w:after="90" w:line="225" w:lineRule="atLeast"/>
        <w:jc w:val="center"/>
        <w:outlineLvl w:val="0"/>
        <w:rPr>
          <w:rFonts w:ascii="Verdana" w:hAnsi="Verdana"/>
          <w:color w:val="000000"/>
          <w:sz w:val="24"/>
          <w:szCs w:val="24"/>
          <w:lang w:eastAsia="ru-RU"/>
        </w:rPr>
      </w:pPr>
      <w:r w:rsidRPr="007A5CDC">
        <w:rPr>
          <w:rFonts w:ascii="Verdana" w:hAnsi="Verdana"/>
          <w:b/>
          <w:bCs/>
          <w:color w:val="000000"/>
          <w:sz w:val="24"/>
          <w:szCs w:val="24"/>
          <w:lang w:eastAsia="ru-RU"/>
        </w:rPr>
        <w:t>ОП 02. Физиология питания  с основами товароведения</w:t>
      </w:r>
    </w:p>
    <w:p w:rsidR="000E65ED" w:rsidRDefault="000E65ED" w:rsidP="003403B1">
      <w:pPr>
        <w:shd w:val="clear" w:color="auto" w:fill="FFFFFF"/>
        <w:spacing w:after="90" w:line="225" w:lineRule="atLeast"/>
        <w:jc w:val="center"/>
        <w:rPr>
          <w:rFonts w:ascii="Verdana" w:hAnsi="Verdana"/>
          <w:b/>
          <w:bCs/>
          <w:color w:val="000000"/>
          <w:sz w:val="24"/>
          <w:szCs w:val="24"/>
          <w:lang w:eastAsia="ru-RU"/>
        </w:rPr>
      </w:pPr>
      <w:r w:rsidRPr="007A5CDC">
        <w:rPr>
          <w:rFonts w:ascii="Verdana" w:hAnsi="Verdana"/>
          <w:b/>
          <w:bCs/>
          <w:color w:val="000000"/>
          <w:sz w:val="24"/>
          <w:szCs w:val="24"/>
          <w:lang w:eastAsia="ru-RU"/>
        </w:rPr>
        <w:t>продовольственных товаров</w:t>
      </w:r>
    </w:p>
    <w:p w:rsidR="000E65ED" w:rsidRPr="007A5CDC" w:rsidRDefault="000E65ED" w:rsidP="003403B1">
      <w:pPr>
        <w:shd w:val="clear" w:color="auto" w:fill="FFFFFF"/>
        <w:spacing w:after="90" w:line="225" w:lineRule="atLeast"/>
        <w:jc w:val="center"/>
        <w:rPr>
          <w:rFonts w:ascii="Verdana" w:hAnsi="Verdana"/>
          <w:color w:val="000000"/>
          <w:sz w:val="24"/>
          <w:szCs w:val="24"/>
          <w:lang w:eastAsia="ru-RU"/>
        </w:rPr>
      </w:pPr>
    </w:p>
    <w:p w:rsidR="000E65ED" w:rsidRDefault="000E65ED" w:rsidP="00BD7C74">
      <w:pPr>
        <w:shd w:val="clear" w:color="auto" w:fill="FFFFFF"/>
        <w:spacing w:after="90" w:line="225" w:lineRule="atLeast"/>
        <w:outlineLvl w:val="0"/>
        <w:rPr>
          <w:rFonts w:ascii="Verdana" w:hAnsi="Verdana"/>
          <w:color w:val="000000"/>
          <w:sz w:val="24"/>
          <w:szCs w:val="24"/>
          <w:lang w:eastAsia="ru-RU"/>
        </w:rPr>
      </w:pPr>
      <w:r w:rsidRPr="007A5CDC">
        <w:rPr>
          <w:rFonts w:ascii="Verdana" w:hAnsi="Verdana"/>
          <w:color w:val="000000"/>
          <w:sz w:val="24"/>
          <w:szCs w:val="24"/>
          <w:lang w:eastAsia="ru-RU"/>
        </w:rPr>
        <w:t>201</w:t>
      </w:r>
      <w:r>
        <w:rPr>
          <w:rFonts w:ascii="Verdana" w:hAnsi="Verdana"/>
          <w:color w:val="000000"/>
          <w:sz w:val="24"/>
          <w:szCs w:val="24"/>
          <w:lang w:eastAsia="ru-RU"/>
        </w:rPr>
        <w:t>2</w:t>
      </w:r>
      <w:r w:rsidRPr="007A5CDC">
        <w:rPr>
          <w:rFonts w:ascii="Verdana" w:hAnsi="Verdana"/>
          <w:color w:val="000000"/>
          <w:sz w:val="24"/>
          <w:szCs w:val="24"/>
          <w:lang w:eastAsia="ru-RU"/>
        </w:rPr>
        <w:t xml:space="preserve"> год</w:t>
      </w:r>
    </w:p>
    <w:p w:rsidR="000E65ED" w:rsidRPr="007A5CDC" w:rsidRDefault="000E65ED" w:rsidP="00BD7C74">
      <w:pPr>
        <w:shd w:val="clear" w:color="auto" w:fill="FFFFFF"/>
        <w:spacing w:after="90" w:line="225" w:lineRule="atLeast"/>
        <w:outlineLvl w:val="0"/>
        <w:rPr>
          <w:rFonts w:ascii="Verdana" w:hAnsi="Verdana"/>
          <w:color w:val="000000"/>
          <w:sz w:val="24"/>
          <w:szCs w:val="24"/>
          <w:lang w:eastAsia="ru-RU"/>
        </w:rPr>
      </w:pPr>
    </w:p>
    <w:p w:rsidR="000E65ED" w:rsidRDefault="000E65ED" w:rsidP="007A5CDC">
      <w:pPr>
        <w:shd w:val="clear" w:color="auto" w:fill="FFFFFF"/>
        <w:spacing w:after="90" w:line="225" w:lineRule="atLeast"/>
        <w:rPr>
          <w:rFonts w:ascii="Verdana" w:hAnsi="Verdana"/>
          <w:color w:val="000000"/>
          <w:sz w:val="24"/>
          <w:szCs w:val="24"/>
          <w:lang w:eastAsia="ru-RU"/>
        </w:rPr>
      </w:pPr>
      <w:r w:rsidRPr="007A5CDC">
        <w:rPr>
          <w:rFonts w:ascii="Verdana" w:hAnsi="Verdana"/>
          <w:color w:val="000000"/>
          <w:sz w:val="24"/>
          <w:szCs w:val="24"/>
          <w:lang w:eastAsia="ru-RU"/>
        </w:rPr>
        <w:t>Рабочая программа учебной дисциплины разработана на основе Федерального государственного образовательного стандарта (далее – ФГОС) по профессии   начального профессионального образования (далее НПО)  </w:t>
      </w:r>
      <w:r w:rsidRPr="007A5CDC">
        <w:rPr>
          <w:rFonts w:ascii="Verdana" w:hAnsi="Verdana"/>
          <w:b/>
          <w:bCs/>
          <w:color w:val="000000"/>
          <w:sz w:val="24"/>
          <w:szCs w:val="24"/>
          <w:lang w:eastAsia="ru-RU"/>
        </w:rPr>
        <w:t>260807.01 «Повар, кондитер»</w:t>
      </w:r>
      <w:r w:rsidRPr="007A5CDC">
        <w:rPr>
          <w:rFonts w:ascii="Verdana" w:hAnsi="Verdana"/>
          <w:color w:val="000000"/>
          <w:sz w:val="24"/>
          <w:szCs w:val="24"/>
          <w:lang w:eastAsia="ru-RU"/>
        </w:rPr>
        <w:t>.</w:t>
      </w:r>
    </w:p>
    <w:p w:rsidR="000E65ED" w:rsidRPr="007A5CDC" w:rsidRDefault="000E65ED" w:rsidP="007A5CDC">
      <w:pPr>
        <w:shd w:val="clear" w:color="auto" w:fill="FFFFFF"/>
        <w:spacing w:after="90" w:line="225" w:lineRule="atLeast"/>
        <w:rPr>
          <w:rFonts w:ascii="Verdana" w:hAnsi="Verdana"/>
          <w:color w:val="000000"/>
          <w:sz w:val="24"/>
          <w:szCs w:val="24"/>
          <w:lang w:eastAsia="ru-RU"/>
        </w:rPr>
      </w:pPr>
    </w:p>
    <w:p w:rsidR="000E65ED" w:rsidRPr="007A5CDC" w:rsidRDefault="000E65ED" w:rsidP="00BD7C74">
      <w:pPr>
        <w:shd w:val="clear" w:color="auto" w:fill="FFFFFF"/>
        <w:spacing w:after="90" w:line="225" w:lineRule="atLeast"/>
        <w:outlineLvl w:val="0"/>
        <w:rPr>
          <w:rFonts w:ascii="Verdana" w:hAnsi="Verdana"/>
          <w:color w:val="000000"/>
          <w:sz w:val="24"/>
          <w:szCs w:val="24"/>
          <w:lang w:eastAsia="ru-RU"/>
        </w:rPr>
      </w:pPr>
      <w:r w:rsidRPr="007A5CDC">
        <w:rPr>
          <w:rFonts w:ascii="Verdana" w:hAnsi="Verdana"/>
          <w:b/>
          <w:bCs/>
          <w:color w:val="000000"/>
          <w:sz w:val="24"/>
          <w:szCs w:val="24"/>
          <w:lang w:eastAsia="ru-RU"/>
        </w:rPr>
        <w:t>Организация-разработчик:</w:t>
      </w:r>
    </w:p>
    <w:p w:rsidR="000E65ED" w:rsidRDefault="000E65ED" w:rsidP="00BD7C74">
      <w:pPr>
        <w:shd w:val="clear" w:color="auto" w:fill="FFFFFF"/>
        <w:spacing w:after="90" w:line="225" w:lineRule="atLeast"/>
        <w:outlineLvl w:val="0"/>
        <w:rPr>
          <w:rFonts w:ascii="Verdana" w:hAnsi="Verdana"/>
          <w:color w:val="000000"/>
          <w:sz w:val="24"/>
          <w:szCs w:val="24"/>
          <w:lang w:eastAsia="ru-RU"/>
        </w:rPr>
      </w:pPr>
      <w:r>
        <w:rPr>
          <w:rFonts w:ascii="Verdana" w:hAnsi="Verdana"/>
          <w:color w:val="000000"/>
          <w:sz w:val="24"/>
          <w:szCs w:val="24"/>
          <w:lang w:eastAsia="ru-RU"/>
        </w:rPr>
        <w:t>Б</w:t>
      </w:r>
      <w:r w:rsidRPr="007A5CDC">
        <w:rPr>
          <w:rFonts w:ascii="Verdana" w:hAnsi="Verdana"/>
          <w:color w:val="000000"/>
          <w:sz w:val="24"/>
          <w:szCs w:val="24"/>
          <w:lang w:eastAsia="ru-RU"/>
        </w:rPr>
        <w:t>ОУ НПО «</w:t>
      </w:r>
      <w:r>
        <w:rPr>
          <w:rFonts w:ascii="Verdana" w:hAnsi="Verdana"/>
          <w:color w:val="000000"/>
          <w:sz w:val="24"/>
          <w:szCs w:val="24"/>
          <w:lang w:eastAsia="ru-RU"/>
        </w:rPr>
        <w:t>Профессиональное училище  №65</w:t>
      </w:r>
      <w:r w:rsidRPr="007A5CDC">
        <w:rPr>
          <w:rFonts w:ascii="Verdana" w:hAnsi="Verdana"/>
          <w:color w:val="000000"/>
          <w:sz w:val="24"/>
          <w:szCs w:val="24"/>
          <w:lang w:eastAsia="ru-RU"/>
        </w:rPr>
        <w:t>»</w:t>
      </w:r>
    </w:p>
    <w:p w:rsidR="000E65ED" w:rsidRPr="007A5CDC" w:rsidRDefault="000E65ED" w:rsidP="00BD7C74">
      <w:pPr>
        <w:shd w:val="clear" w:color="auto" w:fill="FFFFFF"/>
        <w:spacing w:after="90" w:line="225" w:lineRule="atLeast"/>
        <w:outlineLvl w:val="0"/>
        <w:rPr>
          <w:rFonts w:ascii="Verdana" w:hAnsi="Verdana"/>
          <w:color w:val="000000"/>
          <w:sz w:val="24"/>
          <w:szCs w:val="24"/>
          <w:lang w:eastAsia="ru-RU"/>
        </w:rPr>
      </w:pPr>
    </w:p>
    <w:p w:rsidR="000E65ED" w:rsidRPr="007A5CDC" w:rsidRDefault="000E65ED" w:rsidP="00BD7C74">
      <w:pPr>
        <w:shd w:val="clear" w:color="auto" w:fill="FFFFFF"/>
        <w:spacing w:after="90" w:line="225" w:lineRule="atLeast"/>
        <w:outlineLvl w:val="0"/>
        <w:rPr>
          <w:rFonts w:ascii="Verdana" w:hAnsi="Verdana"/>
          <w:color w:val="000000"/>
          <w:sz w:val="24"/>
          <w:szCs w:val="24"/>
          <w:lang w:eastAsia="ru-RU"/>
        </w:rPr>
      </w:pPr>
      <w:r w:rsidRPr="007A5CDC">
        <w:rPr>
          <w:rFonts w:ascii="Verdana" w:hAnsi="Verdana"/>
          <w:b/>
          <w:bCs/>
          <w:color w:val="000000"/>
          <w:sz w:val="24"/>
          <w:szCs w:val="24"/>
          <w:lang w:eastAsia="ru-RU"/>
        </w:rPr>
        <w:t>Разработчики:</w:t>
      </w:r>
    </w:p>
    <w:p w:rsidR="000E65ED" w:rsidRDefault="000E65ED" w:rsidP="007A5CDC">
      <w:pPr>
        <w:shd w:val="clear" w:color="auto" w:fill="FFFFFF"/>
        <w:spacing w:after="90" w:line="225" w:lineRule="atLeast"/>
        <w:rPr>
          <w:rFonts w:ascii="Verdana" w:hAnsi="Verdana"/>
          <w:color w:val="000000"/>
          <w:sz w:val="24"/>
          <w:szCs w:val="24"/>
          <w:lang w:eastAsia="ru-RU"/>
        </w:rPr>
      </w:pPr>
      <w:r>
        <w:rPr>
          <w:rFonts w:ascii="Verdana" w:hAnsi="Verdana"/>
          <w:color w:val="000000"/>
          <w:sz w:val="24"/>
          <w:szCs w:val="24"/>
          <w:lang w:eastAsia="ru-RU"/>
        </w:rPr>
        <w:t>Ивачева Т.П</w:t>
      </w:r>
      <w:r w:rsidRPr="007A5CDC">
        <w:rPr>
          <w:rFonts w:ascii="Verdana" w:hAnsi="Verdana"/>
          <w:color w:val="000000"/>
          <w:sz w:val="24"/>
          <w:szCs w:val="24"/>
          <w:lang w:eastAsia="ru-RU"/>
        </w:rPr>
        <w:t xml:space="preserve">., преподаватель специальных дисциплин высшей квалификационной категории </w:t>
      </w:r>
      <w:r>
        <w:rPr>
          <w:rFonts w:ascii="Verdana" w:hAnsi="Verdana"/>
          <w:color w:val="000000"/>
          <w:sz w:val="24"/>
          <w:szCs w:val="24"/>
          <w:lang w:eastAsia="ru-RU"/>
        </w:rPr>
        <w:t>БОУ НПО «Профессиональное училище №65»</w:t>
      </w:r>
    </w:p>
    <w:p w:rsidR="000E65ED" w:rsidRPr="007A5CDC" w:rsidRDefault="000E65ED" w:rsidP="007A5CDC">
      <w:pPr>
        <w:shd w:val="clear" w:color="auto" w:fill="FFFFFF"/>
        <w:spacing w:after="90" w:line="225" w:lineRule="atLeast"/>
        <w:rPr>
          <w:rFonts w:ascii="Verdana" w:hAnsi="Verdana"/>
          <w:color w:val="000000"/>
          <w:sz w:val="24"/>
          <w:szCs w:val="24"/>
          <w:lang w:eastAsia="ru-RU"/>
        </w:rPr>
      </w:pPr>
    </w:p>
    <w:p w:rsidR="000E65ED" w:rsidRDefault="000E65ED" w:rsidP="007A5CDC">
      <w:pPr>
        <w:shd w:val="clear" w:color="auto" w:fill="FFFFFF"/>
        <w:spacing w:after="90" w:line="225" w:lineRule="atLeast"/>
        <w:rPr>
          <w:rFonts w:ascii="Verdana" w:hAnsi="Verdana"/>
          <w:color w:val="000000"/>
          <w:sz w:val="24"/>
          <w:szCs w:val="24"/>
          <w:lang w:eastAsia="ru-RU"/>
        </w:rPr>
      </w:pPr>
      <w:r w:rsidRPr="007A5CDC">
        <w:rPr>
          <w:rFonts w:ascii="Verdana" w:hAnsi="Verdana"/>
          <w:color w:val="000000"/>
          <w:sz w:val="24"/>
          <w:szCs w:val="24"/>
          <w:lang w:eastAsia="ru-RU"/>
        </w:rPr>
        <w:t>Рекомендована _______________________________________________________</w:t>
      </w:r>
    </w:p>
    <w:p w:rsidR="000E65ED" w:rsidRDefault="000E65ED" w:rsidP="007A5CDC">
      <w:pPr>
        <w:shd w:val="clear" w:color="auto" w:fill="FFFFFF"/>
        <w:spacing w:after="90" w:line="225" w:lineRule="atLeast"/>
        <w:rPr>
          <w:rFonts w:ascii="Verdana" w:hAnsi="Verdana"/>
          <w:color w:val="000000"/>
          <w:sz w:val="24"/>
          <w:szCs w:val="24"/>
          <w:lang w:eastAsia="ru-RU"/>
        </w:rPr>
      </w:pPr>
      <w:r>
        <w:rPr>
          <w:rFonts w:ascii="Verdana" w:hAnsi="Verdana"/>
          <w:color w:val="000000"/>
          <w:sz w:val="24"/>
          <w:szCs w:val="24"/>
          <w:lang w:eastAsia="ru-RU"/>
        </w:rPr>
        <w:t>_______________________________________________________</w:t>
      </w:r>
    </w:p>
    <w:p w:rsidR="000E65ED" w:rsidRDefault="000E65ED" w:rsidP="007A5CDC">
      <w:pPr>
        <w:shd w:val="clear" w:color="auto" w:fill="FFFFFF"/>
        <w:spacing w:after="90" w:line="225" w:lineRule="atLeast"/>
        <w:rPr>
          <w:rFonts w:ascii="Verdana" w:hAnsi="Verdana"/>
          <w:color w:val="000000"/>
          <w:sz w:val="24"/>
          <w:szCs w:val="24"/>
          <w:lang w:eastAsia="ru-RU"/>
        </w:rPr>
      </w:pPr>
      <w:r>
        <w:rPr>
          <w:rFonts w:ascii="Verdana" w:hAnsi="Verdana"/>
          <w:color w:val="000000"/>
          <w:sz w:val="24"/>
          <w:szCs w:val="24"/>
          <w:lang w:eastAsia="ru-RU"/>
        </w:rPr>
        <w:t>_______________________________________________________</w:t>
      </w:r>
    </w:p>
    <w:p w:rsidR="000E65ED" w:rsidRDefault="000E65ED" w:rsidP="007A5CDC">
      <w:pPr>
        <w:shd w:val="clear" w:color="auto" w:fill="FFFFFF"/>
        <w:spacing w:after="90" w:line="225" w:lineRule="atLeast"/>
        <w:rPr>
          <w:rFonts w:ascii="Verdana" w:hAnsi="Verdana"/>
          <w:color w:val="000000"/>
          <w:sz w:val="24"/>
          <w:szCs w:val="24"/>
          <w:lang w:eastAsia="ru-RU"/>
        </w:rPr>
      </w:pPr>
    </w:p>
    <w:p w:rsidR="000E65ED" w:rsidRPr="007A5CDC" w:rsidRDefault="000E65ED" w:rsidP="007A5CDC">
      <w:pPr>
        <w:shd w:val="clear" w:color="auto" w:fill="FFFFFF"/>
        <w:spacing w:after="90" w:line="225" w:lineRule="atLeast"/>
        <w:rPr>
          <w:rFonts w:ascii="Verdana" w:hAnsi="Verdana"/>
          <w:color w:val="000000"/>
          <w:sz w:val="24"/>
          <w:szCs w:val="24"/>
          <w:lang w:eastAsia="ru-RU"/>
        </w:rPr>
      </w:pPr>
    </w:p>
    <w:p w:rsidR="000E65ED" w:rsidRPr="007A5CDC" w:rsidRDefault="000E65ED" w:rsidP="007A5CDC">
      <w:pPr>
        <w:shd w:val="clear" w:color="auto" w:fill="FFFFFF"/>
        <w:spacing w:after="90" w:line="225" w:lineRule="atLeast"/>
        <w:rPr>
          <w:rFonts w:ascii="Verdana" w:hAnsi="Verdana"/>
          <w:color w:val="000000"/>
          <w:sz w:val="24"/>
          <w:szCs w:val="24"/>
          <w:lang w:eastAsia="ru-RU"/>
        </w:rPr>
      </w:pPr>
      <w:r w:rsidRPr="007A5CDC">
        <w:rPr>
          <w:rFonts w:ascii="Verdana" w:hAnsi="Verdana"/>
          <w:color w:val="000000"/>
          <w:sz w:val="24"/>
          <w:szCs w:val="24"/>
          <w:lang w:eastAsia="ru-RU"/>
        </w:rPr>
        <w:t>Заключение № ____________  от «____»__________ 20___ г.</w:t>
      </w:r>
    </w:p>
    <w:p w:rsidR="000E65ED" w:rsidRDefault="000E65ED" w:rsidP="007A5CDC">
      <w:pPr>
        <w:rPr>
          <w:sz w:val="24"/>
          <w:szCs w:val="24"/>
        </w:rPr>
      </w:pPr>
    </w:p>
    <w:p w:rsidR="000E65ED" w:rsidRDefault="000E65ED" w:rsidP="007A5CDC">
      <w:pPr>
        <w:rPr>
          <w:sz w:val="24"/>
          <w:szCs w:val="24"/>
        </w:rPr>
      </w:pPr>
    </w:p>
    <w:p w:rsidR="000E65ED" w:rsidRDefault="000E65ED" w:rsidP="007A5CDC">
      <w:pPr>
        <w:rPr>
          <w:sz w:val="24"/>
          <w:szCs w:val="24"/>
        </w:rPr>
      </w:pPr>
    </w:p>
    <w:p w:rsidR="000E65ED" w:rsidRDefault="000E65ED" w:rsidP="007A5CDC">
      <w:pPr>
        <w:rPr>
          <w:sz w:val="24"/>
          <w:szCs w:val="24"/>
        </w:rPr>
      </w:pPr>
    </w:p>
    <w:p w:rsidR="000E65ED" w:rsidRDefault="000E65ED" w:rsidP="007A5CDC">
      <w:pPr>
        <w:rPr>
          <w:sz w:val="24"/>
          <w:szCs w:val="24"/>
        </w:rPr>
      </w:pPr>
    </w:p>
    <w:p w:rsidR="000E65ED" w:rsidRDefault="000E65ED" w:rsidP="007A5CDC">
      <w:pPr>
        <w:rPr>
          <w:sz w:val="24"/>
          <w:szCs w:val="24"/>
        </w:rPr>
      </w:pPr>
    </w:p>
    <w:p w:rsidR="000E65ED" w:rsidRDefault="000E65ED" w:rsidP="007A5CDC">
      <w:pPr>
        <w:rPr>
          <w:sz w:val="24"/>
          <w:szCs w:val="24"/>
        </w:rPr>
      </w:pPr>
    </w:p>
    <w:p w:rsidR="000E65ED" w:rsidRDefault="000E65ED" w:rsidP="007A5CDC">
      <w:pPr>
        <w:rPr>
          <w:sz w:val="24"/>
          <w:szCs w:val="24"/>
        </w:rPr>
      </w:pPr>
    </w:p>
    <w:p w:rsidR="000E65ED" w:rsidRDefault="000E65ED" w:rsidP="007A5CDC">
      <w:pPr>
        <w:rPr>
          <w:sz w:val="24"/>
          <w:szCs w:val="24"/>
        </w:rPr>
      </w:pPr>
    </w:p>
    <w:p w:rsidR="000E65ED" w:rsidRPr="007A5CDC" w:rsidRDefault="000E65ED" w:rsidP="00BD7C74">
      <w:pPr>
        <w:shd w:val="clear" w:color="auto" w:fill="FFFFFF"/>
        <w:spacing w:after="150" w:line="225" w:lineRule="atLeast"/>
        <w:ind w:left="2955"/>
        <w:outlineLvl w:val="0"/>
        <w:rPr>
          <w:rFonts w:ascii="Verdana" w:hAnsi="Verdana"/>
          <w:color w:val="000000"/>
          <w:sz w:val="28"/>
          <w:szCs w:val="28"/>
          <w:lang w:eastAsia="ru-RU"/>
        </w:rPr>
      </w:pPr>
      <w:r w:rsidRPr="007A5CDC">
        <w:rPr>
          <w:rFonts w:ascii="Verdana" w:hAnsi="Verdana"/>
          <w:b/>
          <w:bCs/>
          <w:color w:val="000000"/>
          <w:sz w:val="28"/>
          <w:szCs w:val="28"/>
          <w:lang w:eastAsia="ru-RU"/>
        </w:rPr>
        <w:t>СОДЕРЖАНИЕ</w:t>
      </w:r>
    </w:p>
    <w:tbl>
      <w:tblPr>
        <w:tblW w:w="9824" w:type="dxa"/>
        <w:tblCellSpacing w:w="0"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8564"/>
        <w:gridCol w:w="1260"/>
      </w:tblGrid>
      <w:tr w:rsidR="000E65ED" w:rsidRPr="003403B1" w:rsidTr="00BD162D">
        <w:trPr>
          <w:tblCellSpacing w:w="0" w:type="dxa"/>
        </w:trPr>
        <w:tc>
          <w:tcPr>
            <w:tcW w:w="8564" w:type="dxa"/>
            <w:tcMar>
              <w:top w:w="0" w:type="dxa"/>
              <w:left w:w="75" w:type="dxa"/>
              <w:bottom w:w="0" w:type="dxa"/>
              <w:right w:w="75" w:type="dxa"/>
            </w:tcMar>
          </w:tcPr>
          <w:p w:rsidR="000E65ED" w:rsidRPr="003403B1" w:rsidRDefault="000E65ED">
            <w:pPr>
              <w:spacing w:after="0" w:line="240" w:lineRule="auto"/>
              <w:rPr>
                <w:b/>
                <w:sz w:val="28"/>
                <w:szCs w:val="28"/>
                <w:lang w:eastAsia="ru-RU"/>
              </w:rPr>
            </w:pPr>
          </w:p>
        </w:tc>
        <w:tc>
          <w:tcPr>
            <w:tcW w:w="1260" w:type="dxa"/>
            <w:tcMar>
              <w:top w:w="0" w:type="dxa"/>
              <w:left w:w="75" w:type="dxa"/>
              <w:bottom w:w="0" w:type="dxa"/>
              <w:right w:w="75" w:type="dxa"/>
            </w:tcMar>
          </w:tcPr>
          <w:p w:rsidR="000E65ED" w:rsidRPr="003403B1" w:rsidRDefault="000E65ED">
            <w:pPr>
              <w:spacing w:after="0" w:line="255" w:lineRule="atLeast"/>
              <w:rPr>
                <w:rFonts w:ascii="Verdana" w:hAnsi="Verdana"/>
                <w:b/>
                <w:sz w:val="28"/>
                <w:szCs w:val="28"/>
                <w:lang w:eastAsia="ru-RU"/>
              </w:rPr>
            </w:pPr>
            <w:r w:rsidRPr="003403B1">
              <w:rPr>
                <w:rFonts w:ascii="Verdana" w:hAnsi="Verdana"/>
                <w:b/>
                <w:sz w:val="28"/>
                <w:szCs w:val="28"/>
                <w:lang w:eastAsia="ru-RU"/>
              </w:rPr>
              <w:t>Стр.</w:t>
            </w:r>
          </w:p>
        </w:tc>
      </w:tr>
      <w:tr w:rsidR="000E65ED" w:rsidRPr="003403B1" w:rsidTr="00BD162D">
        <w:trPr>
          <w:tblCellSpacing w:w="0" w:type="dxa"/>
        </w:trPr>
        <w:tc>
          <w:tcPr>
            <w:tcW w:w="8564" w:type="dxa"/>
            <w:tcMar>
              <w:top w:w="0" w:type="dxa"/>
              <w:left w:w="75" w:type="dxa"/>
              <w:bottom w:w="0" w:type="dxa"/>
              <w:right w:w="75" w:type="dxa"/>
            </w:tcMar>
          </w:tcPr>
          <w:p w:rsidR="000E65ED" w:rsidRDefault="000E65ED">
            <w:pPr>
              <w:spacing w:after="0" w:line="255" w:lineRule="atLeast"/>
              <w:rPr>
                <w:rFonts w:ascii="Times New Roman" w:hAnsi="Times New Roman"/>
                <w:b/>
                <w:sz w:val="24"/>
                <w:szCs w:val="24"/>
                <w:lang w:eastAsia="ru-RU"/>
              </w:rPr>
            </w:pPr>
            <w:r w:rsidRPr="003403B1">
              <w:rPr>
                <w:rFonts w:ascii="Times New Roman" w:hAnsi="Times New Roman"/>
                <w:b/>
                <w:sz w:val="24"/>
                <w:szCs w:val="24"/>
                <w:lang w:eastAsia="ru-RU"/>
              </w:rPr>
              <w:t>1.ПАСПОРТ ПРОГРАММЫ УЧЕБНОЙ ДИСЦИПЛИНЫ</w:t>
            </w:r>
          </w:p>
          <w:p w:rsidR="000E65ED" w:rsidRPr="003403B1" w:rsidRDefault="000E65ED">
            <w:pPr>
              <w:spacing w:after="0" w:line="255" w:lineRule="atLeast"/>
              <w:rPr>
                <w:rFonts w:ascii="Times New Roman" w:hAnsi="Times New Roman"/>
                <w:b/>
                <w:sz w:val="24"/>
                <w:szCs w:val="24"/>
                <w:lang w:eastAsia="ru-RU"/>
              </w:rPr>
            </w:pPr>
          </w:p>
        </w:tc>
        <w:tc>
          <w:tcPr>
            <w:tcW w:w="1260" w:type="dxa"/>
            <w:tcMar>
              <w:top w:w="0" w:type="dxa"/>
              <w:left w:w="75" w:type="dxa"/>
              <w:bottom w:w="0" w:type="dxa"/>
              <w:right w:w="75" w:type="dxa"/>
            </w:tcMar>
          </w:tcPr>
          <w:p w:rsidR="000E65ED" w:rsidRPr="003403B1" w:rsidRDefault="000E65ED" w:rsidP="00BD162D">
            <w:pPr>
              <w:spacing w:after="0" w:line="255" w:lineRule="atLeast"/>
              <w:jc w:val="right"/>
              <w:rPr>
                <w:rFonts w:ascii="Verdana" w:hAnsi="Verdana"/>
                <w:b/>
                <w:sz w:val="28"/>
                <w:szCs w:val="28"/>
                <w:lang w:eastAsia="ru-RU"/>
              </w:rPr>
            </w:pPr>
            <w:r>
              <w:rPr>
                <w:rFonts w:ascii="Verdana" w:hAnsi="Verdana"/>
                <w:b/>
                <w:sz w:val="28"/>
                <w:szCs w:val="28"/>
                <w:lang w:eastAsia="ru-RU"/>
              </w:rPr>
              <w:t>- 4</w:t>
            </w:r>
          </w:p>
        </w:tc>
      </w:tr>
      <w:tr w:rsidR="000E65ED" w:rsidRPr="003403B1" w:rsidTr="00BD162D">
        <w:trPr>
          <w:tblCellSpacing w:w="0" w:type="dxa"/>
        </w:trPr>
        <w:tc>
          <w:tcPr>
            <w:tcW w:w="8564" w:type="dxa"/>
            <w:tcMar>
              <w:top w:w="0" w:type="dxa"/>
              <w:left w:w="75" w:type="dxa"/>
              <w:bottom w:w="0" w:type="dxa"/>
              <w:right w:w="75" w:type="dxa"/>
            </w:tcMar>
          </w:tcPr>
          <w:p w:rsidR="000E65ED" w:rsidRDefault="000E65ED">
            <w:pPr>
              <w:spacing w:after="0" w:line="255" w:lineRule="atLeast"/>
              <w:rPr>
                <w:rFonts w:ascii="Times New Roman" w:hAnsi="Times New Roman"/>
                <w:b/>
                <w:sz w:val="24"/>
                <w:szCs w:val="24"/>
                <w:lang w:eastAsia="ru-RU"/>
              </w:rPr>
            </w:pPr>
            <w:r w:rsidRPr="003403B1">
              <w:rPr>
                <w:rFonts w:ascii="Times New Roman" w:hAnsi="Times New Roman"/>
                <w:b/>
                <w:sz w:val="24"/>
                <w:szCs w:val="24"/>
                <w:lang w:eastAsia="ru-RU"/>
              </w:rPr>
              <w:t>2. СТРУКТУРА И СОДЕРЖАНИЕ УЧЕБНОЙ ДИСЦИПЛИНЫ</w:t>
            </w:r>
          </w:p>
          <w:p w:rsidR="000E65ED" w:rsidRPr="003403B1" w:rsidRDefault="000E65ED">
            <w:pPr>
              <w:spacing w:after="0" w:line="255" w:lineRule="atLeast"/>
              <w:rPr>
                <w:rFonts w:ascii="Times New Roman" w:hAnsi="Times New Roman"/>
                <w:b/>
                <w:sz w:val="24"/>
                <w:szCs w:val="24"/>
                <w:lang w:eastAsia="ru-RU"/>
              </w:rPr>
            </w:pPr>
          </w:p>
        </w:tc>
        <w:tc>
          <w:tcPr>
            <w:tcW w:w="1260" w:type="dxa"/>
            <w:tcMar>
              <w:top w:w="0" w:type="dxa"/>
              <w:left w:w="75" w:type="dxa"/>
              <w:bottom w:w="0" w:type="dxa"/>
              <w:right w:w="75" w:type="dxa"/>
            </w:tcMar>
          </w:tcPr>
          <w:p w:rsidR="000E65ED" w:rsidRPr="003403B1" w:rsidRDefault="000E65ED" w:rsidP="00BD162D">
            <w:pPr>
              <w:spacing w:after="0" w:line="255" w:lineRule="atLeast"/>
              <w:jc w:val="right"/>
              <w:rPr>
                <w:rFonts w:ascii="Verdana" w:hAnsi="Verdana"/>
                <w:b/>
                <w:sz w:val="28"/>
                <w:szCs w:val="28"/>
                <w:lang w:eastAsia="ru-RU"/>
              </w:rPr>
            </w:pPr>
            <w:r>
              <w:rPr>
                <w:rFonts w:ascii="Verdana" w:hAnsi="Verdana"/>
                <w:b/>
                <w:sz w:val="28"/>
                <w:szCs w:val="28"/>
                <w:lang w:eastAsia="ru-RU"/>
              </w:rPr>
              <w:t xml:space="preserve"> 5-14</w:t>
            </w:r>
          </w:p>
        </w:tc>
      </w:tr>
      <w:tr w:rsidR="000E65ED" w:rsidRPr="003403B1" w:rsidTr="00BD162D">
        <w:trPr>
          <w:tblCellSpacing w:w="0" w:type="dxa"/>
        </w:trPr>
        <w:tc>
          <w:tcPr>
            <w:tcW w:w="8564" w:type="dxa"/>
            <w:tcMar>
              <w:top w:w="0" w:type="dxa"/>
              <w:left w:w="75" w:type="dxa"/>
              <w:bottom w:w="0" w:type="dxa"/>
              <w:right w:w="75" w:type="dxa"/>
            </w:tcMar>
          </w:tcPr>
          <w:p w:rsidR="000E65ED" w:rsidRDefault="000E65ED">
            <w:pPr>
              <w:spacing w:after="0" w:line="255" w:lineRule="atLeast"/>
              <w:rPr>
                <w:rFonts w:ascii="Times New Roman" w:hAnsi="Times New Roman"/>
                <w:b/>
                <w:sz w:val="24"/>
                <w:szCs w:val="24"/>
                <w:lang w:eastAsia="ru-RU"/>
              </w:rPr>
            </w:pPr>
            <w:r w:rsidRPr="003403B1">
              <w:rPr>
                <w:rFonts w:ascii="Times New Roman" w:hAnsi="Times New Roman"/>
                <w:b/>
                <w:sz w:val="24"/>
                <w:szCs w:val="24"/>
                <w:lang w:eastAsia="ru-RU"/>
              </w:rPr>
              <w:t>3. УСЛОВИЯ РЕАЛИЗАЦИИ ПРОГРАММЫ УЧЕБНОЙ ДИСЦИПЛИНЫ</w:t>
            </w:r>
          </w:p>
          <w:p w:rsidR="000E65ED" w:rsidRPr="003403B1" w:rsidRDefault="000E65ED">
            <w:pPr>
              <w:spacing w:after="0" w:line="255" w:lineRule="atLeast"/>
              <w:rPr>
                <w:rFonts w:ascii="Times New Roman" w:hAnsi="Times New Roman"/>
                <w:b/>
                <w:sz w:val="24"/>
                <w:szCs w:val="24"/>
                <w:lang w:eastAsia="ru-RU"/>
              </w:rPr>
            </w:pPr>
          </w:p>
        </w:tc>
        <w:tc>
          <w:tcPr>
            <w:tcW w:w="1260" w:type="dxa"/>
            <w:tcMar>
              <w:top w:w="0" w:type="dxa"/>
              <w:left w:w="75" w:type="dxa"/>
              <w:bottom w:w="0" w:type="dxa"/>
              <w:right w:w="75" w:type="dxa"/>
            </w:tcMar>
          </w:tcPr>
          <w:p w:rsidR="000E65ED" w:rsidRPr="003403B1" w:rsidRDefault="000E65ED" w:rsidP="00BD162D">
            <w:pPr>
              <w:spacing w:after="0" w:line="255" w:lineRule="atLeast"/>
              <w:jc w:val="right"/>
              <w:rPr>
                <w:rFonts w:ascii="Verdana" w:hAnsi="Verdana"/>
                <w:b/>
                <w:sz w:val="28"/>
                <w:szCs w:val="28"/>
                <w:lang w:eastAsia="ru-RU"/>
              </w:rPr>
            </w:pPr>
            <w:r>
              <w:rPr>
                <w:rFonts w:ascii="Verdana" w:hAnsi="Verdana"/>
                <w:b/>
                <w:sz w:val="28"/>
                <w:szCs w:val="28"/>
                <w:lang w:eastAsia="ru-RU"/>
              </w:rPr>
              <w:t>15-16</w:t>
            </w:r>
          </w:p>
        </w:tc>
      </w:tr>
      <w:tr w:rsidR="000E65ED" w:rsidRPr="003403B1" w:rsidTr="00BD162D">
        <w:trPr>
          <w:tblCellSpacing w:w="0" w:type="dxa"/>
        </w:trPr>
        <w:tc>
          <w:tcPr>
            <w:tcW w:w="8564" w:type="dxa"/>
            <w:tcMar>
              <w:top w:w="0" w:type="dxa"/>
              <w:left w:w="75" w:type="dxa"/>
              <w:bottom w:w="0" w:type="dxa"/>
              <w:right w:w="75" w:type="dxa"/>
            </w:tcMar>
          </w:tcPr>
          <w:p w:rsidR="000E65ED" w:rsidRDefault="000E65ED" w:rsidP="007A5CDC">
            <w:pPr>
              <w:spacing w:after="0" w:line="255" w:lineRule="atLeast"/>
              <w:rPr>
                <w:rFonts w:ascii="Times New Roman" w:hAnsi="Times New Roman"/>
                <w:b/>
                <w:sz w:val="24"/>
                <w:szCs w:val="24"/>
                <w:lang w:eastAsia="ru-RU"/>
              </w:rPr>
            </w:pPr>
            <w:r w:rsidRPr="003403B1">
              <w:rPr>
                <w:rFonts w:ascii="Times New Roman" w:hAnsi="Times New Roman"/>
                <w:b/>
                <w:sz w:val="24"/>
                <w:szCs w:val="24"/>
                <w:lang w:eastAsia="ru-RU"/>
              </w:rPr>
              <w:t>4.КОНТРОЛЬ И ОЦЕНКА РЕЗУЛЬТАТОВ ОСВОЕНИЯ УЧЕБНОЙ  ДИСЦИПЛИНЫ</w:t>
            </w:r>
          </w:p>
          <w:p w:rsidR="000E65ED" w:rsidRPr="003403B1" w:rsidRDefault="000E65ED" w:rsidP="007A5CDC">
            <w:pPr>
              <w:spacing w:after="0" w:line="255" w:lineRule="atLeast"/>
              <w:rPr>
                <w:rFonts w:ascii="Times New Roman" w:hAnsi="Times New Roman"/>
                <w:b/>
                <w:sz w:val="24"/>
                <w:szCs w:val="24"/>
                <w:lang w:eastAsia="ru-RU"/>
              </w:rPr>
            </w:pPr>
          </w:p>
        </w:tc>
        <w:tc>
          <w:tcPr>
            <w:tcW w:w="1260" w:type="dxa"/>
            <w:tcMar>
              <w:top w:w="0" w:type="dxa"/>
              <w:left w:w="75" w:type="dxa"/>
              <w:bottom w:w="0" w:type="dxa"/>
              <w:right w:w="75" w:type="dxa"/>
            </w:tcMar>
          </w:tcPr>
          <w:p w:rsidR="000E65ED" w:rsidRPr="003403B1" w:rsidRDefault="000E65ED" w:rsidP="00BD162D">
            <w:pPr>
              <w:spacing w:after="0" w:line="255" w:lineRule="atLeast"/>
              <w:jc w:val="right"/>
              <w:rPr>
                <w:rFonts w:ascii="Verdana" w:hAnsi="Verdana"/>
                <w:b/>
                <w:sz w:val="28"/>
                <w:szCs w:val="28"/>
                <w:lang w:eastAsia="ru-RU"/>
              </w:rPr>
            </w:pPr>
            <w:r>
              <w:rPr>
                <w:rFonts w:ascii="Verdana" w:hAnsi="Verdana"/>
                <w:b/>
                <w:sz w:val="28"/>
                <w:szCs w:val="28"/>
                <w:lang w:eastAsia="ru-RU"/>
              </w:rPr>
              <w:t>- 17</w:t>
            </w:r>
          </w:p>
        </w:tc>
      </w:tr>
    </w:tbl>
    <w:p w:rsidR="000E65ED" w:rsidRDefault="000E65ED" w:rsidP="007A5CDC">
      <w:pPr>
        <w:rPr>
          <w:sz w:val="28"/>
          <w:szCs w:val="28"/>
        </w:rPr>
      </w:pPr>
    </w:p>
    <w:p w:rsidR="000E65ED" w:rsidRDefault="000E65ED" w:rsidP="007A5CDC">
      <w:pPr>
        <w:rPr>
          <w:sz w:val="28"/>
          <w:szCs w:val="28"/>
        </w:rPr>
      </w:pPr>
    </w:p>
    <w:p w:rsidR="000E65ED" w:rsidRDefault="000E65ED" w:rsidP="007A5CDC">
      <w:pPr>
        <w:rPr>
          <w:sz w:val="28"/>
          <w:szCs w:val="28"/>
        </w:rPr>
      </w:pPr>
    </w:p>
    <w:p w:rsidR="000E65ED" w:rsidRDefault="000E65ED" w:rsidP="007A5CDC">
      <w:pPr>
        <w:rPr>
          <w:sz w:val="28"/>
          <w:szCs w:val="28"/>
        </w:rPr>
      </w:pPr>
    </w:p>
    <w:p w:rsidR="000E65ED" w:rsidRDefault="000E65ED" w:rsidP="007A5CDC">
      <w:pPr>
        <w:rPr>
          <w:sz w:val="28"/>
          <w:szCs w:val="28"/>
        </w:rPr>
      </w:pPr>
    </w:p>
    <w:p w:rsidR="000E65ED" w:rsidRDefault="000E65ED" w:rsidP="007A5CDC">
      <w:pPr>
        <w:rPr>
          <w:sz w:val="28"/>
          <w:szCs w:val="28"/>
        </w:rPr>
      </w:pPr>
    </w:p>
    <w:p w:rsidR="000E65ED" w:rsidRDefault="000E65ED" w:rsidP="007A5CDC">
      <w:pPr>
        <w:rPr>
          <w:sz w:val="28"/>
          <w:szCs w:val="28"/>
        </w:rPr>
      </w:pPr>
    </w:p>
    <w:p w:rsidR="000E65ED" w:rsidRDefault="000E65ED" w:rsidP="007A5CDC">
      <w:pPr>
        <w:rPr>
          <w:sz w:val="28"/>
          <w:szCs w:val="28"/>
        </w:rPr>
      </w:pPr>
    </w:p>
    <w:p w:rsidR="000E65ED" w:rsidRDefault="000E65ED" w:rsidP="007A5CDC">
      <w:pPr>
        <w:rPr>
          <w:sz w:val="28"/>
          <w:szCs w:val="28"/>
        </w:rPr>
      </w:pPr>
    </w:p>
    <w:p w:rsidR="000E65ED" w:rsidRDefault="000E65ED" w:rsidP="007A5CDC">
      <w:pPr>
        <w:rPr>
          <w:sz w:val="28"/>
          <w:szCs w:val="28"/>
        </w:rPr>
      </w:pPr>
    </w:p>
    <w:p w:rsidR="000E65ED" w:rsidRDefault="000E65ED" w:rsidP="007A5CDC">
      <w:pPr>
        <w:rPr>
          <w:sz w:val="28"/>
          <w:szCs w:val="28"/>
        </w:rPr>
      </w:pPr>
    </w:p>
    <w:p w:rsidR="000E65ED" w:rsidRDefault="000E65ED" w:rsidP="007A5CDC">
      <w:pPr>
        <w:rPr>
          <w:sz w:val="28"/>
          <w:szCs w:val="28"/>
        </w:rPr>
      </w:pPr>
    </w:p>
    <w:p w:rsidR="000E65ED" w:rsidRDefault="000E65ED" w:rsidP="007A5CDC">
      <w:pPr>
        <w:rPr>
          <w:sz w:val="28"/>
          <w:szCs w:val="28"/>
        </w:rPr>
      </w:pPr>
    </w:p>
    <w:p w:rsidR="000E65ED" w:rsidRDefault="000E65ED" w:rsidP="007A5CDC">
      <w:pPr>
        <w:rPr>
          <w:sz w:val="28"/>
          <w:szCs w:val="28"/>
        </w:rPr>
      </w:pPr>
    </w:p>
    <w:p w:rsidR="000E65ED" w:rsidRDefault="000E65ED" w:rsidP="007A5CDC">
      <w:pPr>
        <w:rPr>
          <w:sz w:val="28"/>
          <w:szCs w:val="28"/>
        </w:rPr>
      </w:pPr>
    </w:p>
    <w:p w:rsidR="000E65ED" w:rsidRDefault="000E65ED" w:rsidP="007A5CDC">
      <w:pPr>
        <w:rPr>
          <w:sz w:val="28"/>
          <w:szCs w:val="28"/>
        </w:rPr>
      </w:pPr>
    </w:p>
    <w:p w:rsidR="000E65ED" w:rsidRDefault="000E65ED" w:rsidP="007A5CDC">
      <w:pPr>
        <w:rPr>
          <w:sz w:val="28"/>
          <w:szCs w:val="28"/>
        </w:rPr>
      </w:pPr>
    </w:p>
    <w:p w:rsidR="000E65ED" w:rsidRDefault="000E65ED" w:rsidP="007A5CDC">
      <w:pPr>
        <w:rPr>
          <w:sz w:val="28"/>
          <w:szCs w:val="28"/>
        </w:rPr>
      </w:pPr>
    </w:p>
    <w:p w:rsidR="000E65ED" w:rsidRDefault="000E65ED" w:rsidP="007A5CDC">
      <w:pPr>
        <w:shd w:val="clear" w:color="auto" w:fill="FFFFFF"/>
        <w:spacing w:before="15" w:after="15" w:line="225" w:lineRule="atLeast"/>
        <w:rPr>
          <w:sz w:val="28"/>
          <w:szCs w:val="28"/>
        </w:rPr>
      </w:pPr>
    </w:p>
    <w:p w:rsidR="000E65ED" w:rsidRPr="00995353" w:rsidRDefault="000E65ED" w:rsidP="003403B1">
      <w:pPr>
        <w:pStyle w:val="ListParagraph"/>
        <w:numPr>
          <w:ilvl w:val="0"/>
          <w:numId w:val="2"/>
        </w:numPr>
        <w:shd w:val="clear" w:color="auto" w:fill="FFFFFF"/>
        <w:spacing w:before="15" w:after="15" w:line="225" w:lineRule="atLeast"/>
        <w:jc w:val="center"/>
        <w:rPr>
          <w:rFonts w:ascii="Times New Roman" w:hAnsi="Times New Roman"/>
          <w:color w:val="000000"/>
          <w:sz w:val="24"/>
          <w:szCs w:val="24"/>
          <w:lang w:eastAsia="ru-RU"/>
        </w:rPr>
      </w:pPr>
      <w:r w:rsidRPr="00995353">
        <w:rPr>
          <w:rFonts w:ascii="Times New Roman" w:hAnsi="Times New Roman"/>
          <w:b/>
          <w:bCs/>
          <w:color w:val="000000"/>
          <w:sz w:val="24"/>
          <w:szCs w:val="24"/>
          <w:lang w:eastAsia="ru-RU"/>
        </w:rPr>
        <w:t>ПАСПОРТ ПРОГРАММЫ УЧЕБНОЙ ДИСЦИПЛИНЫ</w:t>
      </w:r>
    </w:p>
    <w:p w:rsidR="000E65ED" w:rsidRPr="00995353" w:rsidRDefault="000E65ED" w:rsidP="00995353">
      <w:pPr>
        <w:pStyle w:val="ListParagraph"/>
        <w:shd w:val="clear" w:color="auto" w:fill="FFFFFF"/>
        <w:spacing w:before="15" w:after="15" w:line="225" w:lineRule="atLeast"/>
        <w:ind w:left="426"/>
        <w:rPr>
          <w:rFonts w:ascii="Times New Roman" w:hAnsi="Times New Roman"/>
          <w:color w:val="000000"/>
          <w:sz w:val="24"/>
          <w:szCs w:val="24"/>
          <w:lang w:eastAsia="ru-RU"/>
        </w:rPr>
      </w:pPr>
    </w:p>
    <w:p w:rsidR="000E65ED" w:rsidRPr="00995353" w:rsidRDefault="000E65ED" w:rsidP="003403B1">
      <w:pPr>
        <w:shd w:val="clear" w:color="auto" w:fill="FFFFFF"/>
        <w:tabs>
          <w:tab w:val="num" w:pos="0"/>
        </w:tabs>
        <w:spacing w:after="90" w:line="240" w:lineRule="auto"/>
        <w:jc w:val="center"/>
        <w:rPr>
          <w:rFonts w:ascii="Times New Roman" w:hAnsi="Times New Roman"/>
          <w:b/>
          <w:bCs/>
          <w:color w:val="000000"/>
          <w:sz w:val="24"/>
          <w:szCs w:val="24"/>
          <w:lang w:eastAsia="ru-RU"/>
        </w:rPr>
      </w:pPr>
      <w:r w:rsidRPr="00995353">
        <w:rPr>
          <w:rFonts w:ascii="Times New Roman" w:hAnsi="Times New Roman"/>
          <w:b/>
          <w:bCs/>
          <w:color w:val="000000"/>
          <w:sz w:val="24"/>
          <w:szCs w:val="24"/>
          <w:lang w:eastAsia="ru-RU"/>
        </w:rPr>
        <w:t>ОП 02.Физиология питания  с основами товароведения продовольственных товаров</w:t>
      </w:r>
    </w:p>
    <w:p w:rsidR="000E65ED" w:rsidRPr="00995353" w:rsidRDefault="000E65ED" w:rsidP="003403B1">
      <w:pPr>
        <w:shd w:val="clear" w:color="auto" w:fill="FFFFFF"/>
        <w:tabs>
          <w:tab w:val="num" w:pos="0"/>
        </w:tabs>
        <w:spacing w:after="90" w:line="240" w:lineRule="auto"/>
        <w:jc w:val="center"/>
        <w:rPr>
          <w:rFonts w:ascii="Times New Roman" w:hAnsi="Times New Roman"/>
          <w:color w:val="000000"/>
          <w:sz w:val="24"/>
          <w:szCs w:val="24"/>
          <w:lang w:eastAsia="ru-RU"/>
        </w:rPr>
      </w:pP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b/>
          <w:bCs/>
          <w:color w:val="000000"/>
          <w:sz w:val="24"/>
          <w:szCs w:val="24"/>
          <w:lang w:eastAsia="ru-RU"/>
        </w:rPr>
        <w:t>1.1. Область применения программы</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Рабочая программа учебной дисциплины является частью основной профессиональной образовательной программы в соответствии с ФГОС по  профессии  НПО</w:t>
      </w:r>
      <w:r w:rsidRPr="00995353">
        <w:rPr>
          <w:rFonts w:ascii="Times New Roman" w:hAnsi="Times New Roman"/>
          <w:b/>
          <w:bCs/>
          <w:color w:val="000000"/>
          <w:sz w:val="24"/>
          <w:szCs w:val="24"/>
          <w:lang w:eastAsia="ru-RU"/>
        </w:rPr>
        <w:t> 260807.01 «Повар, кондитер» </w:t>
      </w:r>
      <w:r w:rsidRPr="00995353">
        <w:rPr>
          <w:rFonts w:ascii="Times New Roman" w:hAnsi="Times New Roman"/>
          <w:color w:val="000000"/>
          <w:sz w:val="24"/>
          <w:szCs w:val="24"/>
          <w:lang w:eastAsia="ru-RU"/>
        </w:rPr>
        <w:t>базовой подготовки.</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Программа учебной дисциплины  может быть использована:</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в дополнительном профессиональном образовании при организации  повышения квалификации и переподготовки по профессиям 16675 «Повар», 12901 «Кондитер» на базе имеющегося профессионального образования по профилю, профессиональной подготовки по профессиям 16675 «Повар», 12901 «Кондитер» на базе среднего (полного) образования, основного общего. Опыт работы не требуется.</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b/>
          <w:bCs/>
          <w:color w:val="000000"/>
          <w:sz w:val="24"/>
          <w:szCs w:val="24"/>
          <w:lang w:eastAsia="ru-RU"/>
        </w:rPr>
        <w:t>1.2. Место дисциплины  в структуре основной профессиональной образовательной программы: </w:t>
      </w:r>
      <w:r w:rsidRPr="00995353">
        <w:rPr>
          <w:rFonts w:ascii="Times New Roman" w:hAnsi="Times New Roman"/>
          <w:color w:val="000000"/>
          <w:sz w:val="24"/>
          <w:szCs w:val="24"/>
          <w:lang w:eastAsia="ru-RU"/>
        </w:rPr>
        <w:t>общепрофессиональный цикл.</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b/>
          <w:bCs/>
          <w:color w:val="000000"/>
          <w:sz w:val="24"/>
          <w:szCs w:val="24"/>
          <w:lang w:eastAsia="ru-RU"/>
        </w:rPr>
        <w:t>1.3 . Цели и задачи учебной дисциплины – требования к результатам освоения дисциплины:</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В результате освоения дисциплины обучающийся должен </w:t>
      </w:r>
      <w:r w:rsidRPr="00995353">
        <w:rPr>
          <w:rFonts w:ascii="Times New Roman" w:hAnsi="Times New Roman"/>
          <w:b/>
          <w:bCs/>
          <w:color w:val="000000"/>
          <w:sz w:val="24"/>
          <w:szCs w:val="24"/>
          <w:lang w:eastAsia="ru-RU"/>
        </w:rPr>
        <w:t>уметь:</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проводить органолептическую оценку качества пищевого сырья и продуктов, рассчитывать энергетическую ценность блюд; составлять рационы питания;</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В результате освоения дисциплины обучающийся должен </w:t>
      </w:r>
      <w:r w:rsidRPr="00995353">
        <w:rPr>
          <w:rFonts w:ascii="Times New Roman" w:hAnsi="Times New Roman"/>
          <w:b/>
          <w:bCs/>
          <w:color w:val="000000"/>
          <w:sz w:val="24"/>
          <w:szCs w:val="24"/>
          <w:lang w:eastAsia="ru-RU"/>
        </w:rPr>
        <w:t>знать:</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роль пищи для организма человека;</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основные процессы обмена веществ  в организме;</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суточный расход энергии;</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состав, физиологическое значение,</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энергетическую и пищевую ценность различных продуктов питания;</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роль питательных и минеральных веществ, витаминов, микроэлементов и воды в     структуре питания;</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физико-химические изменения пищи в процессе пищеварения;</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усвояемость пищи, влияющие на нее факторы;</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понятие рациона питания;</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суточную норму потребности человека в питательных веществах;</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нормы и принципы рационального сбалансированного питания;</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методику составления рационов питания;</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ассортимент и характеристики основных групп продовольственных товаров;</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общие требования к качеству сырья и продуктов;</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условия хранения, упаковки, транспортирование и реализации различных видов продовольственных товаров.</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p>
    <w:p w:rsidR="000E65ED" w:rsidRPr="00995353" w:rsidRDefault="000E65ED" w:rsidP="007A5CDC">
      <w:pPr>
        <w:shd w:val="clear" w:color="auto" w:fill="FFFFFF"/>
        <w:tabs>
          <w:tab w:val="num" w:pos="0"/>
        </w:tabs>
        <w:spacing w:after="0" w:line="240" w:lineRule="auto"/>
        <w:rPr>
          <w:rFonts w:ascii="Times New Roman" w:hAnsi="Times New Roman"/>
          <w:b/>
          <w:bCs/>
          <w:color w:val="000000"/>
          <w:sz w:val="24"/>
          <w:szCs w:val="24"/>
          <w:lang w:eastAsia="ru-RU"/>
        </w:rPr>
      </w:pPr>
      <w:r w:rsidRPr="00995353">
        <w:rPr>
          <w:rFonts w:ascii="Times New Roman" w:hAnsi="Times New Roman"/>
          <w:b/>
          <w:bCs/>
          <w:color w:val="000000"/>
          <w:sz w:val="24"/>
          <w:szCs w:val="24"/>
          <w:lang w:eastAsia="ru-RU"/>
        </w:rPr>
        <w:t>1.4. Рекомендуемое количество часов на освоение программы дисциплины:</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максимальной учебной нагрузки обучающегося  </w:t>
      </w:r>
      <w:r w:rsidRPr="00995353">
        <w:rPr>
          <w:rFonts w:ascii="Times New Roman" w:hAnsi="Times New Roman"/>
          <w:b/>
          <w:bCs/>
          <w:color w:val="000000"/>
          <w:sz w:val="24"/>
          <w:szCs w:val="24"/>
          <w:lang w:eastAsia="ru-RU"/>
        </w:rPr>
        <w:t>90</w:t>
      </w:r>
      <w:r w:rsidRPr="00995353">
        <w:rPr>
          <w:rFonts w:ascii="Times New Roman" w:hAnsi="Times New Roman"/>
          <w:color w:val="000000"/>
          <w:sz w:val="24"/>
          <w:szCs w:val="24"/>
          <w:lang w:eastAsia="ru-RU"/>
        </w:rPr>
        <w:t> час, в том числе:</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обязательной аудиторной учебной нагрузки обучающегося  -  </w:t>
      </w:r>
      <w:r w:rsidRPr="00995353">
        <w:rPr>
          <w:rFonts w:ascii="Times New Roman" w:hAnsi="Times New Roman"/>
          <w:b/>
          <w:bCs/>
          <w:color w:val="000000"/>
          <w:sz w:val="24"/>
          <w:szCs w:val="24"/>
          <w:lang w:eastAsia="ru-RU"/>
        </w:rPr>
        <w:t>70</w:t>
      </w:r>
      <w:r w:rsidRPr="00995353">
        <w:rPr>
          <w:rFonts w:ascii="Times New Roman" w:hAnsi="Times New Roman"/>
          <w:color w:val="000000"/>
          <w:sz w:val="24"/>
          <w:szCs w:val="24"/>
          <w:lang w:eastAsia="ru-RU"/>
        </w:rPr>
        <w:t> часа;</w:t>
      </w: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p>
    <w:p w:rsidR="000E65ED" w:rsidRPr="00995353" w:rsidRDefault="000E65ED" w:rsidP="007A5CDC">
      <w:pPr>
        <w:shd w:val="clear" w:color="auto" w:fill="FFFFFF"/>
        <w:tabs>
          <w:tab w:val="num" w:pos="0"/>
        </w:tabs>
        <w:spacing w:after="0" w:line="240" w:lineRule="auto"/>
        <w:rPr>
          <w:rFonts w:ascii="Times New Roman" w:hAnsi="Times New Roman"/>
          <w:color w:val="000000"/>
          <w:sz w:val="24"/>
          <w:szCs w:val="24"/>
          <w:lang w:eastAsia="ru-RU"/>
        </w:rPr>
      </w:pPr>
      <w:r w:rsidRPr="00995353">
        <w:rPr>
          <w:rFonts w:ascii="Times New Roman" w:hAnsi="Times New Roman"/>
          <w:color w:val="000000"/>
          <w:sz w:val="24"/>
          <w:szCs w:val="24"/>
          <w:lang w:eastAsia="ru-RU"/>
        </w:rPr>
        <w:t>- самостоятельной работы обучающегося – </w:t>
      </w:r>
      <w:r w:rsidRPr="00995353">
        <w:rPr>
          <w:rFonts w:ascii="Times New Roman" w:hAnsi="Times New Roman"/>
          <w:b/>
          <w:color w:val="000000"/>
          <w:sz w:val="24"/>
          <w:szCs w:val="24"/>
          <w:lang w:eastAsia="ru-RU"/>
        </w:rPr>
        <w:t>20</w:t>
      </w:r>
      <w:r w:rsidRPr="00995353">
        <w:rPr>
          <w:rFonts w:ascii="Times New Roman" w:hAnsi="Times New Roman"/>
          <w:color w:val="000000"/>
          <w:sz w:val="24"/>
          <w:szCs w:val="24"/>
          <w:lang w:eastAsia="ru-RU"/>
        </w:rPr>
        <w:t> часов.</w:t>
      </w:r>
    </w:p>
    <w:p w:rsidR="000E65ED" w:rsidRPr="00995353" w:rsidRDefault="000E65ED" w:rsidP="007A5CDC">
      <w:pPr>
        <w:tabs>
          <w:tab w:val="num" w:pos="0"/>
        </w:tabs>
        <w:spacing w:line="240" w:lineRule="auto"/>
        <w:rPr>
          <w:rFonts w:ascii="Times New Roman" w:hAnsi="Times New Roman"/>
          <w:sz w:val="24"/>
          <w:szCs w:val="24"/>
        </w:rPr>
      </w:pPr>
    </w:p>
    <w:p w:rsidR="000E65ED" w:rsidRPr="00995353" w:rsidRDefault="000E65ED" w:rsidP="006F1530">
      <w:pPr>
        <w:numPr>
          <w:ilvl w:val="0"/>
          <w:numId w:val="3"/>
        </w:numPr>
        <w:shd w:val="clear" w:color="auto" w:fill="FFFFFF"/>
        <w:spacing w:before="15" w:after="15" w:line="225" w:lineRule="atLeast"/>
        <w:ind w:left="3525"/>
        <w:rPr>
          <w:rFonts w:ascii="Times New Roman" w:hAnsi="Times New Roman"/>
          <w:b/>
          <w:bCs/>
          <w:color w:val="000000"/>
          <w:sz w:val="24"/>
          <w:szCs w:val="24"/>
          <w:lang w:eastAsia="ru-RU"/>
        </w:rPr>
        <w:sectPr w:rsidR="000E65ED" w:rsidRPr="00995353" w:rsidSect="00F77499">
          <w:pgSz w:w="11906" w:h="16838"/>
          <w:pgMar w:top="1134" w:right="850" w:bottom="1134" w:left="1701" w:header="708" w:footer="708" w:gutter="0"/>
          <w:cols w:space="708"/>
          <w:docGrid w:linePitch="360"/>
        </w:sectPr>
      </w:pPr>
    </w:p>
    <w:p w:rsidR="000E65ED" w:rsidRPr="00995353" w:rsidRDefault="000E65ED" w:rsidP="006F1530">
      <w:pPr>
        <w:pStyle w:val="ListParagraph"/>
        <w:shd w:val="clear" w:color="auto" w:fill="FFFFFF"/>
        <w:spacing w:before="15" w:after="15" w:line="225" w:lineRule="atLeast"/>
        <w:ind w:left="3338"/>
        <w:rPr>
          <w:rFonts w:ascii="Times New Roman" w:hAnsi="Times New Roman"/>
          <w:color w:val="000000"/>
          <w:sz w:val="24"/>
          <w:szCs w:val="24"/>
          <w:lang w:eastAsia="ru-RU"/>
        </w:rPr>
      </w:pPr>
      <w:r w:rsidRPr="00995353">
        <w:rPr>
          <w:rFonts w:ascii="Times New Roman" w:hAnsi="Times New Roman"/>
          <w:b/>
          <w:bCs/>
          <w:color w:val="000000"/>
          <w:sz w:val="24"/>
          <w:szCs w:val="24"/>
          <w:lang w:eastAsia="ru-RU"/>
        </w:rPr>
        <w:t>2.СТРУКТУРА И ПРИМЕРНОЕ СОДЕРЖАНИЕ УЧЕБНОЙ ДИСЦИПЛИНЫ</w:t>
      </w:r>
    </w:p>
    <w:p w:rsidR="000E65ED" w:rsidRPr="00995353" w:rsidRDefault="000E65ED" w:rsidP="00995353">
      <w:pPr>
        <w:shd w:val="clear" w:color="auto" w:fill="FFFFFF"/>
        <w:spacing w:after="150" w:line="225" w:lineRule="atLeast"/>
        <w:ind w:left="2955"/>
        <w:jc w:val="center"/>
        <w:outlineLvl w:val="0"/>
        <w:rPr>
          <w:rFonts w:ascii="Times New Roman" w:hAnsi="Times New Roman"/>
          <w:color w:val="000000"/>
          <w:sz w:val="24"/>
          <w:szCs w:val="24"/>
          <w:lang w:eastAsia="ru-RU"/>
        </w:rPr>
      </w:pPr>
      <w:r w:rsidRPr="00995353">
        <w:rPr>
          <w:rFonts w:ascii="Times New Roman" w:hAnsi="Times New Roman"/>
          <w:b/>
          <w:bCs/>
          <w:color w:val="000000"/>
          <w:sz w:val="24"/>
          <w:szCs w:val="24"/>
          <w:lang w:eastAsia="ru-RU"/>
        </w:rPr>
        <w:t>2.1. Объем учебной дисциплины и виды учебной работы</w:t>
      </w:r>
    </w:p>
    <w:tbl>
      <w:tblPr>
        <w:tblW w:w="9285" w:type="dxa"/>
        <w:tblCellSpacing w:w="0"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6589"/>
        <w:gridCol w:w="2696"/>
      </w:tblGrid>
      <w:tr w:rsidR="000E65ED" w:rsidRPr="00995353" w:rsidTr="00956F89">
        <w:trPr>
          <w:tblCellSpacing w:w="0" w:type="dxa"/>
        </w:trPr>
        <w:tc>
          <w:tcPr>
            <w:tcW w:w="6589"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Вид учебной работы</w:t>
            </w:r>
          </w:p>
        </w:tc>
        <w:tc>
          <w:tcPr>
            <w:tcW w:w="2696"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Объем часов</w:t>
            </w:r>
          </w:p>
        </w:tc>
      </w:tr>
      <w:tr w:rsidR="000E65ED" w:rsidRPr="00995353" w:rsidTr="00956F89">
        <w:trPr>
          <w:tblCellSpacing w:w="0" w:type="dxa"/>
        </w:trPr>
        <w:tc>
          <w:tcPr>
            <w:tcW w:w="6589"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Максимальная учебная нагрузка (всего)</w:t>
            </w:r>
          </w:p>
        </w:tc>
        <w:tc>
          <w:tcPr>
            <w:tcW w:w="2696" w:type="dxa"/>
            <w:tcMar>
              <w:top w:w="0" w:type="dxa"/>
              <w:left w:w="75" w:type="dxa"/>
              <w:bottom w:w="0" w:type="dxa"/>
              <w:right w:w="75" w:type="dxa"/>
            </w:tcMar>
          </w:tcPr>
          <w:p w:rsidR="000E65ED" w:rsidRPr="00995353" w:rsidRDefault="000E65ED" w:rsidP="00BD7C74">
            <w:pPr>
              <w:spacing w:after="0" w:line="255" w:lineRule="atLeast"/>
              <w:jc w:val="center"/>
              <w:rPr>
                <w:rFonts w:ascii="Times New Roman" w:hAnsi="Times New Roman"/>
                <w:b/>
                <w:sz w:val="24"/>
                <w:szCs w:val="24"/>
                <w:lang w:eastAsia="ru-RU"/>
              </w:rPr>
            </w:pPr>
            <w:r w:rsidRPr="00995353">
              <w:rPr>
                <w:rFonts w:ascii="Times New Roman" w:hAnsi="Times New Roman"/>
                <w:b/>
                <w:sz w:val="24"/>
                <w:szCs w:val="24"/>
                <w:lang w:eastAsia="ru-RU"/>
              </w:rPr>
              <w:t>90</w:t>
            </w:r>
          </w:p>
        </w:tc>
      </w:tr>
      <w:tr w:rsidR="000E65ED" w:rsidRPr="00995353" w:rsidTr="00956F89">
        <w:trPr>
          <w:tblCellSpacing w:w="0" w:type="dxa"/>
        </w:trPr>
        <w:tc>
          <w:tcPr>
            <w:tcW w:w="6589"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Обязательная аудиторная учебная нагрузка (всего)</w:t>
            </w:r>
          </w:p>
        </w:tc>
        <w:tc>
          <w:tcPr>
            <w:tcW w:w="2696" w:type="dxa"/>
            <w:tcMar>
              <w:top w:w="0" w:type="dxa"/>
              <w:left w:w="75" w:type="dxa"/>
              <w:bottom w:w="0" w:type="dxa"/>
              <w:right w:w="75" w:type="dxa"/>
            </w:tcMar>
          </w:tcPr>
          <w:p w:rsidR="000E65ED" w:rsidRPr="00995353" w:rsidRDefault="000E65ED" w:rsidP="00BD7C74">
            <w:pPr>
              <w:spacing w:after="0" w:line="255" w:lineRule="atLeast"/>
              <w:jc w:val="center"/>
              <w:rPr>
                <w:rFonts w:ascii="Times New Roman" w:hAnsi="Times New Roman"/>
                <w:b/>
                <w:sz w:val="24"/>
                <w:szCs w:val="24"/>
                <w:lang w:eastAsia="ru-RU"/>
              </w:rPr>
            </w:pPr>
            <w:r w:rsidRPr="00995353">
              <w:rPr>
                <w:rFonts w:ascii="Times New Roman" w:hAnsi="Times New Roman"/>
                <w:b/>
                <w:sz w:val="24"/>
                <w:szCs w:val="24"/>
                <w:lang w:eastAsia="ru-RU"/>
              </w:rPr>
              <w:t>70</w:t>
            </w:r>
          </w:p>
        </w:tc>
      </w:tr>
      <w:tr w:rsidR="000E65ED" w:rsidRPr="00995353" w:rsidTr="00956F89">
        <w:trPr>
          <w:tblCellSpacing w:w="0" w:type="dxa"/>
        </w:trPr>
        <w:tc>
          <w:tcPr>
            <w:tcW w:w="6589"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В том числе:</w:t>
            </w:r>
          </w:p>
        </w:tc>
        <w:tc>
          <w:tcPr>
            <w:tcW w:w="2696" w:type="dxa"/>
            <w:tcMar>
              <w:top w:w="0" w:type="dxa"/>
              <w:left w:w="75" w:type="dxa"/>
              <w:bottom w:w="0" w:type="dxa"/>
              <w:right w:w="75" w:type="dxa"/>
            </w:tcMar>
          </w:tcPr>
          <w:p w:rsidR="000E65ED" w:rsidRPr="00995353" w:rsidRDefault="000E65ED" w:rsidP="00BD7C74">
            <w:pPr>
              <w:spacing w:after="0" w:line="240" w:lineRule="auto"/>
              <w:jc w:val="center"/>
              <w:rPr>
                <w:rFonts w:ascii="Times New Roman" w:hAnsi="Times New Roman"/>
                <w:sz w:val="24"/>
                <w:szCs w:val="24"/>
                <w:lang w:eastAsia="ru-RU"/>
              </w:rPr>
            </w:pPr>
          </w:p>
        </w:tc>
      </w:tr>
      <w:tr w:rsidR="000E65ED" w:rsidRPr="00995353" w:rsidTr="00956F89">
        <w:trPr>
          <w:tblCellSpacing w:w="0" w:type="dxa"/>
        </w:trPr>
        <w:tc>
          <w:tcPr>
            <w:tcW w:w="6589"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лабораторные занятия</w:t>
            </w:r>
          </w:p>
        </w:tc>
        <w:tc>
          <w:tcPr>
            <w:tcW w:w="2696" w:type="dxa"/>
            <w:tcMar>
              <w:top w:w="0" w:type="dxa"/>
              <w:left w:w="75" w:type="dxa"/>
              <w:bottom w:w="0" w:type="dxa"/>
              <w:right w:w="75" w:type="dxa"/>
            </w:tcMar>
          </w:tcPr>
          <w:p w:rsidR="000E65ED" w:rsidRPr="005C2C49" w:rsidRDefault="000E65ED" w:rsidP="00BD7C74">
            <w:pPr>
              <w:spacing w:after="0" w:line="255" w:lineRule="atLeast"/>
              <w:jc w:val="center"/>
              <w:rPr>
                <w:rFonts w:ascii="Times New Roman" w:hAnsi="Times New Roman"/>
                <w:b/>
                <w:sz w:val="24"/>
                <w:szCs w:val="24"/>
                <w:lang w:eastAsia="ru-RU"/>
              </w:rPr>
            </w:pPr>
            <w:r w:rsidRPr="005C2C49">
              <w:rPr>
                <w:rFonts w:ascii="Times New Roman" w:hAnsi="Times New Roman"/>
                <w:b/>
                <w:sz w:val="24"/>
                <w:szCs w:val="24"/>
                <w:lang w:eastAsia="ru-RU"/>
              </w:rPr>
              <w:t>16</w:t>
            </w:r>
          </w:p>
        </w:tc>
      </w:tr>
      <w:tr w:rsidR="000E65ED" w:rsidRPr="00995353" w:rsidTr="00956F89">
        <w:trPr>
          <w:tblCellSpacing w:w="0" w:type="dxa"/>
        </w:trPr>
        <w:tc>
          <w:tcPr>
            <w:tcW w:w="6589"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практические занятия</w:t>
            </w:r>
          </w:p>
        </w:tc>
        <w:tc>
          <w:tcPr>
            <w:tcW w:w="2696" w:type="dxa"/>
            <w:tcMar>
              <w:top w:w="0" w:type="dxa"/>
              <w:left w:w="75" w:type="dxa"/>
              <w:bottom w:w="0" w:type="dxa"/>
              <w:right w:w="75" w:type="dxa"/>
            </w:tcMar>
          </w:tcPr>
          <w:p w:rsidR="000E65ED" w:rsidRPr="005C2C49" w:rsidRDefault="000E65ED" w:rsidP="00BD7C74">
            <w:pPr>
              <w:spacing w:after="0" w:line="255" w:lineRule="atLeast"/>
              <w:jc w:val="center"/>
              <w:rPr>
                <w:rFonts w:ascii="Times New Roman" w:hAnsi="Times New Roman"/>
                <w:b/>
                <w:sz w:val="24"/>
                <w:szCs w:val="24"/>
                <w:lang w:eastAsia="ru-RU"/>
              </w:rPr>
            </w:pPr>
            <w:r w:rsidRPr="005C2C49">
              <w:rPr>
                <w:rFonts w:ascii="Times New Roman" w:hAnsi="Times New Roman"/>
                <w:b/>
                <w:sz w:val="24"/>
                <w:szCs w:val="24"/>
                <w:lang w:eastAsia="ru-RU"/>
              </w:rPr>
              <w:t>6</w:t>
            </w:r>
          </w:p>
        </w:tc>
      </w:tr>
      <w:tr w:rsidR="000E65ED" w:rsidRPr="00995353" w:rsidTr="00956F89">
        <w:trPr>
          <w:tblCellSpacing w:w="0" w:type="dxa"/>
        </w:trPr>
        <w:tc>
          <w:tcPr>
            <w:tcW w:w="6589"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контрольные работы</w:t>
            </w:r>
          </w:p>
        </w:tc>
        <w:tc>
          <w:tcPr>
            <w:tcW w:w="2696" w:type="dxa"/>
            <w:tcMar>
              <w:top w:w="0" w:type="dxa"/>
              <w:left w:w="75" w:type="dxa"/>
              <w:bottom w:w="0" w:type="dxa"/>
              <w:right w:w="75" w:type="dxa"/>
            </w:tcMar>
          </w:tcPr>
          <w:p w:rsidR="000E65ED" w:rsidRPr="005C2C49" w:rsidRDefault="000E65ED" w:rsidP="00BD7C74">
            <w:pPr>
              <w:spacing w:after="0" w:line="255" w:lineRule="atLeast"/>
              <w:jc w:val="center"/>
              <w:rPr>
                <w:rFonts w:ascii="Times New Roman" w:hAnsi="Times New Roman"/>
                <w:b/>
                <w:sz w:val="24"/>
                <w:szCs w:val="24"/>
                <w:lang w:eastAsia="ru-RU"/>
              </w:rPr>
            </w:pPr>
            <w:r w:rsidRPr="005C2C49">
              <w:rPr>
                <w:rFonts w:ascii="Times New Roman" w:hAnsi="Times New Roman"/>
                <w:b/>
                <w:sz w:val="24"/>
                <w:szCs w:val="24"/>
                <w:lang w:eastAsia="ru-RU"/>
              </w:rPr>
              <w:t>2</w:t>
            </w:r>
          </w:p>
        </w:tc>
      </w:tr>
      <w:tr w:rsidR="000E65ED" w:rsidRPr="00995353" w:rsidTr="00956F89">
        <w:trPr>
          <w:tblCellSpacing w:w="0" w:type="dxa"/>
        </w:trPr>
        <w:tc>
          <w:tcPr>
            <w:tcW w:w="6589"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Самостоятельная работа обучающихся (всего)</w:t>
            </w:r>
          </w:p>
        </w:tc>
        <w:tc>
          <w:tcPr>
            <w:tcW w:w="2696" w:type="dxa"/>
            <w:tcMar>
              <w:top w:w="0" w:type="dxa"/>
              <w:left w:w="75" w:type="dxa"/>
              <w:bottom w:w="0" w:type="dxa"/>
              <w:right w:w="75" w:type="dxa"/>
            </w:tcMar>
          </w:tcPr>
          <w:p w:rsidR="000E65ED" w:rsidRPr="00995353" w:rsidRDefault="000E65ED" w:rsidP="00BD7C74">
            <w:pPr>
              <w:spacing w:after="0" w:line="255" w:lineRule="atLeast"/>
              <w:jc w:val="center"/>
              <w:rPr>
                <w:rFonts w:ascii="Times New Roman" w:hAnsi="Times New Roman"/>
                <w:b/>
                <w:sz w:val="24"/>
                <w:szCs w:val="24"/>
                <w:lang w:eastAsia="ru-RU"/>
              </w:rPr>
            </w:pPr>
            <w:r w:rsidRPr="00995353">
              <w:rPr>
                <w:rFonts w:ascii="Times New Roman" w:hAnsi="Times New Roman"/>
                <w:b/>
                <w:sz w:val="24"/>
                <w:szCs w:val="24"/>
                <w:lang w:eastAsia="ru-RU"/>
              </w:rPr>
              <w:t>20</w:t>
            </w:r>
          </w:p>
        </w:tc>
      </w:tr>
      <w:tr w:rsidR="000E65ED" w:rsidRPr="00995353" w:rsidTr="00956F89">
        <w:trPr>
          <w:tblCellSpacing w:w="0" w:type="dxa"/>
        </w:trPr>
        <w:tc>
          <w:tcPr>
            <w:tcW w:w="6589"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в том числе:</w:t>
            </w:r>
          </w:p>
        </w:tc>
        <w:tc>
          <w:tcPr>
            <w:tcW w:w="2696" w:type="dxa"/>
            <w:tcMar>
              <w:top w:w="0" w:type="dxa"/>
              <w:left w:w="75" w:type="dxa"/>
              <w:bottom w:w="0" w:type="dxa"/>
              <w:right w:w="75" w:type="dxa"/>
            </w:tcMar>
          </w:tcPr>
          <w:p w:rsidR="000E65ED" w:rsidRPr="00995353" w:rsidRDefault="000E65ED" w:rsidP="00BD7C74">
            <w:pPr>
              <w:spacing w:after="0" w:line="240" w:lineRule="auto"/>
              <w:jc w:val="center"/>
              <w:rPr>
                <w:rFonts w:ascii="Times New Roman" w:hAnsi="Times New Roman"/>
                <w:sz w:val="24"/>
                <w:szCs w:val="24"/>
                <w:lang w:eastAsia="ru-RU"/>
              </w:rPr>
            </w:pPr>
          </w:p>
        </w:tc>
      </w:tr>
      <w:tr w:rsidR="000E65ED" w:rsidRPr="00995353" w:rsidTr="00956F89">
        <w:trPr>
          <w:tblCellSpacing w:w="0" w:type="dxa"/>
        </w:trPr>
        <w:tc>
          <w:tcPr>
            <w:tcW w:w="6589"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i/>
                <w:iCs/>
                <w:sz w:val="24"/>
                <w:szCs w:val="24"/>
                <w:lang w:eastAsia="ru-RU"/>
              </w:rPr>
              <w:t>реферат</w:t>
            </w:r>
          </w:p>
        </w:tc>
        <w:tc>
          <w:tcPr>
            <w:tcW w:w="2696" w:type="dxa"/>
            <w:tcMar>
              <w:top w:w="0" w:type="dxa"/>
              <w:left w:w="75" w:type="dxa"/>
              <w:bottom w:w="0" w:type="dxa"/>
              <w:right w:w="75" w:type="dxa"/>
            </w:tcMar>
          </w:tcPr>
          <w:p w:rsidR="000E65ED" w:rsidRPr="005C2C49" w:rsidRDefault="000E65ED" w:rsidP="00BD7C74">
            <w:pPr>
              <w:spacing w:after="0" w:line="240" w:lineRule="auto"/>
              <w:jc w:val="center"/>
              <w:rPr>
                <w:rFonts w:ascii="Times New Roman" w:hAnsi="Times New Roman"/>
                <w:sz w:val="24"/>
                <w:szCs w:val="24"/>
                <w:lang w:eastAsia="ru-RU"/>
              </w:rPr>
            </w:pPr>
            <w:r w:rsidRPr="005C2C49">
              <w:rPr>
                <w:rFonts w:ascii="Times New Roman" w:hAnsi="Times New Roman"/>
                <w:sz w:val="24"/>
                <w:szCs w:val="24"/>
                <w:lang w:eastAsia="ru-RU"/>
              </w:rPr>
              <w:t>10</w:t>
            </w:r>
          </w:p>
        </w:tc>
      </w:tr>
      <w:tr w:rsidR="000E65ED" w:rsidRPr="00995353" w:rsidTr="00956F89">
        <w:trPr>
          <w:tblCellSpacing w:w="0" w:type="dxa"/>
        </w:trPr>
        <w:tc>
          <w:tcPr>
            <w:tcW w:w="6589" w:type="dxa"/>
            <w:tcMar>
              <w:top w:w="0" w:type="dxa"/>
              <w:left w:w="75" w:type="dxa"/>
              <w:bottom w:w="0" w:type="dxa"/>
              <w:right w:w="75" w:type="dxa"/>
            </w:tcMar>
          </w:tcPr>
          <w:p w:rsidR="000E65ED" w:rsidRPr="00995353" w:rsidRDefault="000E65ED">
            <w:pPr>
              <w:spacing w:after="0" w:line="255" w:lineRule="atLeast"/>
              <w:rPr>
                <w:rFonts w:ascii="Times New Roman" w:hAnsi="Times New Roman"/>
                <w:i/>
                <w:iCs/>
                <w:sz w:val="24"/>
                <w:szCs w:val="24"/>
                <w:lang w:eastAsia="ru-RU"/>
              </w:rPr>
            </w:pPr>
            <w:r w:rsidRPr="00995353">
              <w:rPr>
                <w:rFonts w:ascii="Times New Roman" w:hAnsi="Times New Roman"/>
                <w:i/>
                <w:iCs/>
                <w:sz w:val="24"/>
                <w:szCs w:val="24"/>
                <w:lang w:eastAsia="ru-RU"/>
              </w:rPr>
              <w:t>Опорный конспект</w:t>
            </w:r>
          </w:p>
        </w:tc>
        <w:tc>
          <w:tcPr>
            <w:tcW w:w="2696" w:type="dxa"/>
            <w:tcMar>
              <w:top w:w="0" w:type="dxa"/>
              <w:left w:w="75" w:type="dxa"/>
              <w:bottom w:w="0" w:type="dxa"/>
              <w:right w:w="75" w:type="dxa"/>
            </w:tcMar>
          </w:tcPr>
          <w:p w:rsidR="000E65ED" w:rsidRPr="005C2C49" w:rsidRDefault="000E65ED" w:rsidP="00BD7C74">
            <w:pPr>
              <w:spacing w:after="0" w:line="240" w:lineRule="auto"/>
              <w:jc w:val="center"/>
              <w:rPr>
                <w:rFonts w:ascii="Times New Roman" w:hAnsi="Times New Roman"/>
                <w:sz w:val="24"/>
                <w:szCs w:val="24"/>
                <w:lang w:eastAsia="ru-RU"/>
              </w:rPr>
            </w:pPr>
            <w:r w:rsidRPr="005C2C49">
              <w:rPr>
                <w:rFonts w:ascii="Times New Roman" w:hAnsi="Times New Roman"/>
                <w:sz w:val="24"/>
                <w:szCs w:val="24"/>
                <w:lang w:eastAsia="ru-RU"/>
              </w:rPr>
              <w:t>10</w:t>
            </w:r>
          </w:p>
        </w:tc>
      </w:tr>
      <w:tr w:rsidR="000E65ED" w:rsidRPr="00995353" w:rsidTr="00956F89">
        <w:trPr>
          <w:tblCellSpacing w:w="0" w:type="dxa"/>
        </w:trPr>
        <w:tc>
          <w:tcPr>
            <w:tcW w:w="6589"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i/>
                <w:iCs/>
                <w:sz w:val="24"/>
                <w:szCs w:val="24"/>
                <w:lang w:eastAsia="ru-RU"/>
              </w:rPr>
              <w:t>Итоговая аттестация в форме</w:t>
            </w:r>
          </w:p>
        </w:tc>
        <w:tc>
          <w:tcPr>
            <w:tcW w:w="2696"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Дифференцированного зачета</w:t>
            </w:r>
          </w:p>
        </w:tc>
      </w:tr>
    </w:tbl>
    <w:p w:rsidR="000E65ED" w:rsidRDefault="000E65ED" w:rsidP="006F1530">
      <w:pPr>
        <w:shd w:val="clear" w:color="auto" w:fill="FFFFFF"/>
        <w:spacing w:after="90" w:line="225" w:lineRule="atLeast"/>
        <w:ind w:left="2955"/>
        <w:rPr>
          <w:rFonts w:ascii="Times New Roman" w:hAnsi="Times New Roman"/>
          <w:b/>
          <w:bCs/>
          <w:color w:val="000000"/>
          <w:sz w:val="24"/>
          <w:szCs w:val="24"/>
          <w:lang w:eastAsia="ru-RU"/>
        </w:rPr>
      </w:pPr>
    </w:p>
    <w:p w:rsidR="000E65ED" w:rsidRDefault="000E65ED" w:rsidP="00194348">
      <w:pPr>
        <w:shd w:val="clear" w:color="auto" w:fill="FFFFFF"/>
        <w:spacing w:after="90" w:line="225" w:lineRule="atLeast"/>
        <w:rPr>
          <w:rFonts w:ascii="Times New Roman" w:hAnsi="Times New Roman"/>
          <w:b/>
          <w:bCs/>
          <w:color w:val="000000"/>
          <w:sz w:val="24"/>
          <w:szCs w:val="24"/>
          <w:lang w:eastAsia="ru-RU"/>
        </w:rPr>
        <w:sectPr w:rsidR="000E65ED" w:rsidSect="00194348">
          <w:pgSz w:w="11906" w:h="16838"/>
          <w:pgMar w:top="720" w:right="851" w:bottom="641" w:left="539" w:header="709" w:footer="709" w:gutter="0"/>
          <w:cols w:space="708"/>
          <w:docGrid w:linePitch="360"/>
        </w:sectPr>
      </w:pPr>
    </w:p>
    <w:p w:rsidR="000E65ED" w:rsidRPr="00995353" w:rsidRDefault="000E65ED" w:rsidP="00194348">
      <w:pPr>
        <w:shd w:val="clear" w:color="auto" w:fill="FFFFFF"/>
        <w:spacing w:after="90" w:line="225" w:lineRule="atLeast"/>
        <w:jc w:val="center"/>
        <w:rPr>
          <w:rFonts w:ascii="Times New Roman" w:hAnsi="Times New Roman"/>
          <w:color w:val="000000"/>
          <w:sz w:val="24"/>
          <w:szCs w:val="24"/>
          <w:lang w:eastAsia="ru-RU"/>
        </w:rPr>
      </w:pPr>
      <w:r w:rsidRPr="00995353">
        <w:rPr>
          <w:rFonts w:ascii="Times New Roman" w:hAnsi="Times New Roman"/>
          <w:b/>
          <w:bCs/>
          <w:color w:val="000000"/>
          <w:sz w:val="24"/>
          <w:szCs w:val="24"/>
          <w:lang w:eastAsia="ru-RU"/>
        </w:rPr>
        <w:t>2.2. Тематический план и содержание учебной дисциплины</w:t>
      </w:r>
    </w:p>
    <w:p w:rsidR="000E65ED" w:rsidRPr="00995353" w:rsidRDefault="000E65ED" w:rsidP="00BD7C74">
      <w:pPr>
        <w:shd w:val="clear" w:color="auto" w:fill="FFFFFF"/>
        <w:spacing w:after="150" w:line="225" w:lineRule="atLeast"/>
        <w:ind w:left="2955"/>
        <w:outlineLvl w:val="0"/>
        <w:rPr>
          <w:rFonts w:ascii="Times New Roman" w:hAnsi="Times New Roman"/>
          <w:color w:val="000000"/>
          <w:sz w:val="24"/>
          <w:szCs w:val="24"/>
          <w:lang w:eastAsia="ru-RU"/>
        </w:rPr>
      </w:pPr>
      <w:r w:rsidRPr="00995353">
        <w:rPr>
          <w:rFonts w:ascii="Times New Roman" w:hAnsi="Times New Roman"/>
          <w:b/>
          <w:bCs/>
          <w:color w:val="000000"/>
          <w:sz w:val="24"/>
          <w:szCs w:val="24"/>
          <w:lang w:eastAsia="ru-RU"/>
        </w:rPr>
        <w:t>ОП 02. «Физиология питания с основами товароведения продовольственных товаров»</w:t>
      </w:r>
    </w:p>
    <w:tbl>
      <w:tblPr>
        <w:tblW w:w="15435" w:type="dxa"/>
        <w:tblCellSpacing w:w="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345"/>
        <w:gridCol w:w="500"/>
        <w:gridCol w:w="190"/>
        <w:gridCol w:w="190"/>
        <w:gridCol w:w="190"/>
        <w:gridCol w:w="9840"/>
        <w:gridCol w:w="1020"/>
        <w:gridCol w:w="1160"/>
      </w:tblGrid>
      <w:tr w:rsidR="000E65ED" w:rsidRPr="00995353" w:rsidTr="00BD162D">
        <w:trPr>
          <w:tblCellSpacing w:w="0" w:type="dxa"/>
        </w:trPr>
        <w:tc>
          <w:tcPr>
            <w:tcW w:w="2345"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Наименование</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b/>
                <w:bCs/>
                <w:sz w:val="24"/>
                <w:szCs w:val="24"/>
                <w:lang w:eastAsia="ru-RU"/>
              </w:rPr>
              <w:t>разделов и тем</w:t>
            </w: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Содержание учебного материала, лабораторные и практические работы, самостоятельная работа обучающегося</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Объем часов</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Уровень усвоения</w:t>
            </w:r>
          </w:p>
        </w:tc>
      </w:tr>
      <w:tr w:rsidR="000E65ED" w:rsidRPr="00BD162D" w:rsidTr="00BD162D">
        <w:trPr>
          <w:tblCellSpacing w:w="0" w:type="dxa"/>
        </w:trPr>
        <w:tc>
          <w:tcPr>
            <w:tcW w:w="2345" w:type="dxa"/>
            <w:tcMar>
              <w:top w:w="0" w:type="dxa"/>
              <w:left w:w="75" w:type="dxa"/>
              <w:bottom w:w="0" w:type="dxa"/>
              <w:right w:w="75" w:type="dxa"/>
            </w:tcMar>
          </w:tcPr>
          <w:p w:rsidR="000E65ED" w:rsidRPr="00BD162D" w:rsidRDefault="000E65ED" w:rsidP="00BD162D">
            <w:pPr>
              <w:spacing w:after="0" w:line="255" w:lineRule="atLeast"/>
              <w:jc w:val="center"/>
              <w:rPr>
                <w:rFonts w:ascii="Times New Roman" w:hAnsi="Times New Roman"/>
                <w:b/>
                <w:sz w:val="24"/>
                <w:szCs w:val="24"/>
                <w:lang w:eastAsia="ru-RU"/>
              </w:rPr>
            </w:pPr>
            <w:r w:rsidRPr="00BD162D">
              <w:rPr>
                <w:rFonts w:ascii="Times New Roman" w:hAnsi="Times New Roman"/>
                <w:b/>
                <w:i/>
                <w:iCs/>
                <w:sz w:val="24"/>
                <w:szCs w:val="24"/>
                <w:lang w:eastAsia="ru-RU"/>
              </w:rPr>
              <w:t>1</w:t>
            </w:r>
          </w:p>
        </w:tc>
        <w:tc>
          <w:tcPr>
            <w:tcW w:w="10910" w:type="dxa"/>
            <w:gridSpan w:val="5"/>
            <w:tcMar>
              <w:top w:w="0" w:type="dxa"/>
              <w:left w:w="75" w:type="dxa"/>
              <w:bottom w:w="0" w:type="dxa"/>
              <w:right w:w="75" w:type="dxa"/>
            </w:tcMar>
          </w:tcPr>
          <w:p w:rsidR="000E65ED" w:rsidRPr="00BD162D" w:rsidRDefault="000E65ED" w:rsidP="00BD162D">
            <w:pPr>
              <w:spacing w:after="0" w:line="255" w:lineRule="atLeast"/>
              <w:jc w:val="center"/>
              <w:rPr>
                <w:rFonts w:ascii="Times New Roman" w:hAnsi="Times New Roman"/>
                <w:b/>
                <w:sz w:val="24"/>
                <w:szCs w:val="24"/>
                <w:lang w:eastAsia="ru-RU"/>
              </w:rPr>
            </w:pPr>
            <w:r w:rsidRPr="00BD162D">
              <w:rPr>
                <w:rFonts w:ascii="Times New Roman" w:hAnsi="Times New Roman"/>
                <w:b/>
                <w:i/>
                <w:iCs/>
                <w:sz w:val="24"/>
                <w:szCs w:val="24"/>
                <w:lang w:eastAsia="ru-RU"/>
              </w:rPr>
              <w:t>2</w:t>
            </w:r>
          </w:p>
        </w:tc>
        <w:tc>
          <w:tcPr>
            <w:tcW w:w="1020" w:type="dxa"/>
            <w:tcMar>
              <w:top w:w="0" w:type="dxa"/>
              <w:left w:w="75" w:type="dxa"/>
              <w:bottom w:w="0" w:type="dxa"/>
              <w:right w:w="75" w:type="dxa"/>
            </w:tcMar>
          </w:tcPr>
          <w:p w:rsidR="000E65ED" w:rsidRPr="00BD162D" w:rsidRDefault="000E65ED" w:rsidP="00BD162D">
            <w:pPr>
              <w:spacing w:after="0" w:line="255" w:lineRule="atLeast"/>
              <w:jc w:val="center"/>
              <w:rPr>
                <w:rFonts w:ascii="Times New Roman" w:hAnsi="Times New Roman"/>
                <w:b/>
                <w:sz w:val="24"/>
                <w:szCs w:val="24"/>
                <w:lang w:eastAsia="ru-RU"/>
              </w:rPr>
            </w:pPr>
            <w:r w:rsidRPr="00BD162D">
              <w:rPr>
                <w:rFonts w:ascii="Times New Roman" w:hAnsi="Times New Roman"/>
                <w:b/>
                <w:i/>
                <w:iCs/>
                <w:sz w:val="24"/>
                <w:szCs w:val="24"/>
                <w:lang w:eastAsia="ru-RU"/>
              </w:rPr>
              <w:t>3</w:t>
            </w:r>
          </w:p>
        </w:tc>
        <w:tc>
          <w:tcPr>
            <w:tcW w:w="1160" w:type="dxa"/>
            <w:tcMar>
              <w:top w:w="0" w:type="dxa"/>
              <w:left w:w="75" w:type="dxa"/>
              <w:bottom w:w="0" w:type="dxa"/>
              <w:right w:w="75" w:type="dxa"/>
            </w:tcMar>
          </w:tcPr>
          <w:p w:rsidR="000E65ED" w:rsidRPr="00BD162D" w:rsidRDefault="000E65ED" w:rsidP="00BD162D">
            <w:pPr>
              <w:spacing w:after="0" w:line="255" w:lineRule="atLeast"/>
              <w:jc w:val="center"/>
              <w:rPr>
                <w:rFonts w:ascii="Times New Roman" w:hAnsi="Times New Roman"/>
                <w:b/>
                <w:sz w:val="24"/>
                <w:szCs w:val="24"/>
                <w:lang w:eastAsia="ru-RU"/>
              </w:rPr>
            </w:pPr>
            <w:r w:rsidRPr="00BD162D">
              <w:rPr>
                <w:rFonts w:ascii="Times New Roman" w:hAnsi="Times New Roman"/>
                <w:b/>
                <w:i/>
                <w:iCs/>
                <w:sz w:val="24"/>
                <w:szCs w:val="24"/>
                <w:lang w:eastAsia="ru-RU"/>
              </w:rPr>
              <w:t>4</w:t>
            </w:r>
          </w:p>
        </w:tc>
      </w:tr>
      <w:tr w:rsidR="000E65ED" w:rsidRPr="00995353" w:rsidTr="00BD162D">
        <w:trPr>
          <w:tblCellSpacing w:w="0" w:type="dxa"/>
        </w:trPr>
        <w:tc>
          <w:tcPr>
            <w:tcW w:w="13255" w:type="dxa"/>
            <w:gridSpan w:val="6"/>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Раздел 1.  Ассортимент и характеристика основных групп продовольственных товаров</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b/>
                <w:bCs/>
                <w:sz w:val="24"/>
                <w:szCs w:val="24"/>
                <w:lang w:eastAsia="ru-RU"/>
              </w:rPr>
              <w:t>52</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restart"/>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Тема 1.1.</w:t>
            </w:r>
          </w:p>
          <w:p w:rsidR="000E65ED" w:rsidRPr="00BD162D" w:rsidRDefault="000E65ED">
            <w:pPr>
              <w:spacing w:after="90" w:line="255" w:lineRule="atLeast"/>
              <w:ind w:left="150"/>
              <w:rPr>
                <w:rFonts w:ascii="Times New Roman" w:hAnsi="Times New Roman"/>
                <w:b/>
                <w:sz w:val="24"/>
                <w:szCs w:val="24"/>
                <w:lang w:eastAsia="ru-RU"/>
              </w:rPr>
            </w:pPr>
            <w:r w:rsidRPr="00BD162D">
              <w:rPr>
                <w:rFonts w:ascii="Times New Roman" w:hAnsi="Times New Roman"/>
                <w:b/>
                <w:sz w:val="24"/>
                <w:szCs w:val="24"/>
                <w:lang w:eastAsia="ru-RU"/>
              </w:rPr>
              <w:t>Введение</w:t>
            </w: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Содержание учебного материала</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b/>
                <w:bCs/>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1/2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70" w:type="dxa"/>
            <w:gridSpan w:val="4"/>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3.</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4.</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5.</w:t>
            </w:r>
          </w:p>
        </w:tc>
        <w:tc>
          <w:tcPr>
            <w:tcW w:w="984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Предмет и задачи  дисциплины, основные понятия качества сырья,  качество как фактор коммерческого успеха предприятия  в рыночной экономике.</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Качество пищевых продуктов и методы его определения. Показатели качества. Органолептический метод определения качества продуктов.  Балльная оценка и ее сущность.</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Измерительный (лабораторный) метод определения качества пищевых продуктов.</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Исследования качества путем пробной варки. Сертификат. Сертификация.</w:t>
            </w:r>
          </w:p>
        </w:tc>
        <w:tc>
          <w:tcPr>
            <w:tcW w:w="102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1</w:t>
            </w:r>
          </w:p>
        </w:tc>
      </w:tr>
      <w:tr w:rsidR="000E65ED" w:rsidRPr="00995353" w:rsidTr="00BD162D">
        <w:trPr>
          <w:tblCellSpacing w:w="0" w:type="dxa"/>
        </w:trPr>
        <w:tc>
          <w:tcPr>
            <w:tcW w:w="2345" w:type="dxa"/>
            <w:vMerge w:val="restart"/>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Тема 1.2.</w:t>
            </w:r>
          </w:p>
          <w:p w:rsidR="000E65ED" w:rsidRPr="00BD162D" w:rsidRDefault="000E65ED">
            <w:pPr>
              <w:spacing w:after="90" w:line="255" w:lineRule="atLeast"/>
              <w:ind w:left="150"/>
              <w:rPr>
                <w:rFonts w:ascii="Times New Roman" w:hAnsi="Times New Roman"/>
                <w:b/>
                <w:sz w:val="24"/>
                <w:szCs w:val="24"/>
                <w:lang w:eastAsia="ru-RU"/>
              </w:rPr>
            </w:pPr>
            <w:r w:rsidRPr="00BD162D">
              <w:rPr>
                <w:rFonts w:ascii="Times New Roman" w:hAnsi="Times New Roman"/>
                <w:b/>
                <w:sz w:val="24"/>
                <w:szCs w:val="24"/>
                <w:lang w:eastAsia="ru-RU"/>
              </w:rPr>
              <w:t>Зерно и продукты его переработки</w:t>
            </w: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Содержание учебного материала</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b/>
                <w:bCs/>
                <w:sz w:val="24"/>
                <w:szCs w:val="24"/>
                <w:lang w:eastAsia="ru-RU"/>
              </w:rPr>
              <w:t>6</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70" w:type="dxa"/>
            <w:gridSpan w:val="4"/>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3.</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4.</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5.</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6.</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7.</w:t>
            </w:r>
          </w:p>
        </w:tc>
        <w:tc>
          <w:tcPr>
            <w:tcW w:w="984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Зерно и продукты его переработки:  ви</w:t>
            </w:r>
            <w:r>
              <w:rPr>
                <w:rFonts w:ascii="Times New Roman" w:hAnsi="Times New Roman"/>
                <w:sz w:val="24"/>
                <w:szCs w:val="24"/>
                <w:lang w:eastAsia="ru-RU"/>
              </w:rPr>
              <w:t>ды, отличительные особенности к</w:t>
            </w:r>
            <w:r w:rsidRPr="00995353">
              <w:rPr>
                <w:rFonts w:ascii="Times New Roman" w:hAnsi="Times New Roman"/>
                <w:sz w:val="24"/>
                <w:szCs w:val="24"/>
                <w:lang w:eastAsia="ru-RU"/>
              </w:rPr>
              <w:t>рупы. Характеристика пшена, риса, гречневых, ячменных, кукурузных, лущеного гороха и других круп.</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Мука. Виды помолов муки. Сорта ржаной и пшеничной муки, показатели качества.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Процессы, происходящие при хранении и предотвращение процессов, вызывающих ухудшение их качества.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Хлебобулочные</w:t>
            </w:r>
            <w:r w:rsidRPr="00995353">
              <w:rPr>
                <w:rFonts w:ascii="Times New Roman" w:hAnsi="Times New Roman"/>
                <w:b/>
                <w:bCs/>
                <w:sz w:val="24"/>
                <w:szCs w:val="24"/>
                <w:lang w:eastAsia="ru-RU"/>
              </w:rPr>
              <w:t> </w:t>
            </w:r>
            <w:r w:rsidRPr="00995353">
              <w:rPr>
                <w:rFonts w:ascii="Times New Roman" w:hAnsi="Times New Roman"/>
                <w:sz w:val="24"/>
                <w:szCs w:val="24"/>
                <w:lang w:eastAsia="ru-RU"/>
              </w:rPr>
              <w:t>изделия. Основное и вспомогательное сырье хлебопечения. Показатели качества, дефекты и болезни хлеба.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Ассортимент хлебобулочных изделий. Мелкоштучные изделия, сдоба, бараночные и сухарные изделия, национальные и диетические сорта хлеба.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Макаронные изделия. Понятие о технологии производства и факторах, определяющих качество. Виды макаронных изделий, показатели качества, дефекты.</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Условия хранения, упаковки, транспортирования и реализации различных видов зерномучных продуктов.</w:t>
            </w:r>
          </w:p>
        </w:tc>
        <w:tc>
          <w:tcPr>
            <w:tcW w:w="1020" w:type="dxa"/>
            <w:tcMar>
              <w:top w:w="0" w:type="dxa"/>
              <w:left w:w="75" w:type="dxa"/>
              <w:bottom w:w="0" w:type="dxa"/>
              <w:right w:w="75" w:type="dxa"/>
            </w:tcMar>
          </w:tcPr>
          <w:p w:rsidR="000E65ED"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2</w:t>
            </w: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Pr="00995353"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Лабораторная работа</w:t>
            </w:r>
          </w:p>
        </w:tc>
        <w:tc>
          <w:tcPr>
            <w:tcW w:w="1020" w:type="dxa"/>
            <w:tcMar>
              <w:top w:w="0" w:type="dxa"/>
              <w:left w:w="75" w:type="dxa"/>
              <w:bottom w:w="0" w:type="dxa"/>
              <w:right w:w="75" w:type="dxa"/>
            </w:tcMar>
          </w:tcPr>
          <w:p w:rsidR="000E65ED" w:rsidRPr="00BD162D" w:rsidRDefault="000E65ED">
            <w:pPr>
              <w:spacing w:after="0" w:line="255" w:lineRule="atLeast"/>
              <w:rPr>
                <w:rFonts w:ascii="Times New Roman" w:hAnsi="Times New Roman"/>
                <w:b/>
                <w:sz w:val="24"/>
                <w:szCs w:val="24"/>
                <w:lang w:eastAsia="ru-RU"/>
              </w:rPr>
            </w:pPr>
            <w:r w:rsidRPr="00BD162D">
              <w:rPr>
                <w:rFonts w:ascii="Times New Roman" w:hAnsi="Times New Roman"/>
                <w:b/>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Органолептическая оценка качества  зерна и продуктов его переработки</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Общие и специфичные показатели качества</w:t>
            </w:r>
          </w:p>
        </w:tc>
        <w:tc>
          <w:tcPr>
            <w:tcW w:w="102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5C2C49" w:rsidRDefault="000E65ED">
            <w:pPr>
              <w:spacing w:after="0" w:line="255" w:lineRule="atLeast"/>
              <w:rPr>
                <w:rFonts w:ascii="Times New Roman" w:hAnsi="Times New Roman"/>
                <w:b/>
                <w:sz w:val="24"/>
                <w:szCs w:val="24"/>
                <w:lang w:eastAsia="ru-RU"/>
              </w:rPr>
            </w:pPr>
            <w:r w:rsidRPr="005C2C49">
              <w:rPr>
                <w:rFonts w:ascii="Times New Roman" w:hAnsi="Times New Roman"/>
                <w:b/>
                <w:sz w:val="24"/>
                <w:szCs w:val="24"/>
                <w:lang w:eastAsia="ru-RU"/>
              </w:rPr>
              <w:t>Самостоятельная работа</w:t>
            </w:r>
          </w:p>
        </w:tc>
        <w:tc>
          <w:tcPr>
            <w:tcW w:w="1020" w:type="dxa"/>
            <w:tcMar>
              <w:top w:w="0" w:type="dxa"/>
              <w:left w:w="75" w:type="dxa"/>
              <w:bottom w:w="0" w:type="dxa"/>
              <w:right w:w="75" w:type="dxa"/>
            </w:tcMar>
          </w:tcPr>
          <w:p w:rsidR="000E65ED" w:rsidRPr="005C2C49" w:rsidRDefault="000E65ED">
            <w:pPr>
              <w:spacing w:after="0" w:line="240" w:lineRule="auto"/>
              <w:rPr>
                <w:rFonts w:ascii="Times New Roman" w:hAnsi="Times New Roman"/>
                <w:b/>
                <w:sz w:val="24"/>
                <w:szCs w:val="24"/>
                <w:lang w:eastAsia="ru-RU"/>
              </w:rPr>
            </w:pPr>
            <w:r w:rsidRPr="005C2C49">
              <w:rPr>
                <w:rFonts w:ascii="Times New Roman" w:hAnsi="Times New Roman"/>
                <w:b/>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5C2C49" w:rsidRDefault="000E65ED">
            <w:pPr>
              <w:spacing w:after="0" w:line="255" w:lineRule="atLeast"/>
              <w:rPr>
                <w:rFonts w:ascii="Times New Roman" w:hAnsi="Times New Roman"/>
                <w:sz w:val="24"/>
                <w:szCs w:val="24"/>
                <w:lang w:eastAsia="ru-RU"/>
              </w:rPr>
            </w:pPr>
            <w:r w:rsidRPr="005C2C49">
              <w:rPr>
                <w:rFonts w:ascii="Times New Roman" w:hAnsi="Times New Roman"/>
                <w:sz w:val="24"/>
                <w:szCs w:val="24"/>
                <w:lang w:eastAsia="ru-RU"/>
              </w:rPr>
              <w:t>Изготовить коллекцию «Ассортимент зерна и продуктов его переработки»</w:t>
            </w:r>
          </w:p>
          <w:p w:rsidR="000E65ED" w:rsidRPr="005C2C49" w:rsidRDefault="000E65ED">
            <w:pPr>
              <w:spacing w:after="0" w:line="255" w:lineRule="atLeast"/>
              <w:rPr>
                <w:rFonts w:ascii="Times New Roman" w:hAnsi="Times New Roman"/>
                <w:sz w:val="24"/>
                <w:szCs w:val="24"/>
                <w:lang w:eastAsia="ru-RU"/>
              </w:rPr>
            </w:pPr>
            <w:r w:rsidRPr="005C2C49">
              <w:rPr>
                <w:rFonts w:ascii="Times New Roman" w:hAnsi="Times New Roman"/>
                <w:sz w:val="24"/>
                <w:szCs w:val="24"/>
                <w:lang w:eastAsia="ru-RU"/>
              </w:rPr>
              <w:t>Подготовить реферат по теме: «Зерно и продукты его переработки»</w:t>
            </w:r>
          </w:p>
        </w:tc>
        <w:tc>
          <w:tcPr>
            <w:tcW w:w="1020" w:type="dxa"/>
            <w:tcMar>
              <w:top w:w="0" w:type="dxa"/>
              <w:left w:w="75" w:type="dxa"/>
              <w:bottom w:w="0" w:type="dxa"/>
              <w:right w:w="75" w:type="dxa"/>
            </w:tcMar>
          </w:tcPr>
          <w:p w:rsidR="000E65ED" w:rsidRDefault="000E65ED">
            <w:pPr>
              <w:spacing w:after="0" w:line="240" w:lineRule="auto"/>
              <w:rPr>
                <w:rFonts w:ascii="Times New Roman" w:hAnsi="Times New Roman"/>
                <w:sz w:val="24"/>
                <w:szCs w:val="24"/>
                <w:lang w:eastAsia="ru-RU"/>
              </w:rPr>
            </w:pPr>
            <w:r w:rsidRPr="005C2C49">
              <w:rPr>
                <w:rFonts w:ascii="Times New Roman" w:hAnsi="Times New Roman"/>
                <w:sz w:val="24"/>
                <w:szCs w:val="24"/>
                <w:lang w:eastAsia="ru-RU"/>
              </w:rPr>
              <w:t>1</w:t>
            </w:r>
          </w:p>
          <w:p w:rsidR="000E65ED" w:rsidRPr="005C2C49" w:rsidRDefault="000E65ED">
            <w:pPr>
              <w:spacing w:after="0" w:line="240" w:lineRule="auto"/>
              <w:rPr>
                <w:rFonts w:ascii="Times New Roman" w:hAnsi="Times New Roman"/>
                <w:sz w:val="24"/>
                <w:szCs w:val="24"/>
                <w:lang w:eastAsia="ru-RU"/>
              </w:rPr>
            </w:pPr>
            <w:r>
              <w:rPr>
                <w:rFonts w:ascii="Times New Roman" w:hAnsi="Times New Roman"/>
                <w:sz w:val="24"/>
                <w:szCs w:val="24"/>
                <w:lang w:eastAsia="ru-RU"/>
              </w:rPr>
              <w:t>1</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restart"/>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Тема 1.3.</w:t>
            </w:r>
          </w:p>
          <w:p w:rsidR="000E65ED" w:rsidRPr="00BD162D" w:rsidRDefault="000E65ED">
            <w:pPr>
              <w:spacing w:after="90" w:line="255" w:lineRule="atLeast"/>
              <w:ind w:left="150"/>
              <w:rPr>
                <w:rFonts w:ascii="Times New Roman" w:hAnsi="Times New Roman"/>
                <w:b/>
                <w:sz w:val="24"/>
                <w:szCs w:val="24"/>
                <w:lang w:eastAsia="ru-RU"/>
              </w:rPr>
            </w:pPr>
            <w:r w:rsidRPr="00BD162D">
              <w:rPr>
                <w:rFonts w:ascii="Times New Roman" w:hAnsi="Times New Roman"/>
                <w:b/>
                <w:sz w:val="24"/>
                <w:szCs w:val="24"/>
                <w:lang w:eastAsia="ru-RU"/>
              </w:rPr>
              <w:t>Плодоовощные  товары</w:t>
            </w: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Содержание учебного материала</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b/>
                <w:bCs/>
                <w:sz w:val="24"/>
                <w:szCs w:val="24"/>
                <w:lang w:eastAsia="ru-RU"/>
              </w:rPr>
              <w:t>6</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70" w:type="dxa"/>
            <w:gridSpan w:val="4"/>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3.</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4.</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5.</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6.</w:t>
            </w:r>
          </w:p>
        </w:tc>
        <w:tc>
          <w:tcPr>
            <w:tcW w:w="984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Овощи. Плоды. Грибы. Ассортимент.</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Строение отдельных групп.</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Товароведная характеристика основных видов капустных, корневых, клубневых, луковых, салатно-шпинатных, пряных, десертных и плодовых (тыквенных, томатных, зернобобовых) овощей.</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Допускаемые отклонения. Градации качества.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Продукты переработки овощей и плодов.</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Условия хранения, упаковки, транспортирования и реализации различных видов плодоовощных товаров.</w:t>
            </w:r>
          </w:p>
        </w:tc>
        <w:tc>
          <w:tcPr>
            <w:tcW w:w="1020" w:type="dxa"/>
            <w:tcMar>
              <w:top w:w="0" w:type="dxa"/>
              <w:left w:w="75" w:type="dxa"/>
              <w:bottom w:w="0" w:type="dxa"/>
              <w:right w:w="75" w:type="dxa"/>
            </w:tcMar>
          </w:tcPr>
          <w:p w:rsidR="000E65ED"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2</w:t>
            </w: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Pr="00995353"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2</w:t>
            </w:r>
          </w:p>
        </w:tc>
        <w:tc>
          <w:tcPr>
            <w:tcW w:w="1160" w:type="dxa"/>
            <w:vMerge w:val="restart"/>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Лабораторная работа</w:t>
            </w:r>
          </w:p>
        </w:tc>
        <w:tc>
          <w:tcPr>
            <w:tcW w:w="1020" w:type="dxa"/>
            <w:tcMar>
              <w:top w:w="0" w:type="dxa"/>
              <w:left w:w="75" w:type="dxa"/>
              <w:bottom w:w="0" w:type="dxa"/>
              <w:right w:w="75" w:type="dxa"/>
            </w:tcMar>
          </w:tcPr>
          <w:p w:rsidR="000E65ED" w:rsidRPr="00BD162D" w:rsidRDefault="000E65ED">
            <w:pPr>
              <w:spacing w:after="0" w:line="255" w:lineRule="atLeast"/>
              <w:rPr>
                <w:rFonts w:ascii="Times New Roman" w:hAnsi="Times New Roman"/>
                <w:b/>
                <w:sz w:val="24"/>
                <w:szCs w:val="24"/>
                <w:lang w:eastAsia="ru-RU"/>
              </w:rPr>
            </w:pPr>
            <w:r w:rsidRPr="00BD162D">
              <w:rPr>
                <w:rFonts w:ascii="Times New Roman" w:hAnsi="Times New Roman"/>
                <w:b/>
                <w:sz w:val="24"/>
                <w:szCs w:val="24"/>
                <w:lang w:eastAsia="ru-RU"/>
              </w:rPr>
              <w:t>2</w:t>
            </w:r>
          </w:p>
        </w:tc>
        <w:tc>
          <w:tcPr>
            <w:tcW w:w="1160" w:type="dxa"/>
            <w:vMerge/>
            <w:vAlign w:val="cente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Органолептическая оценка качества  плодоовощных товаров. Общие и специфичные показатели качества.</w:t>
            </w:r>
          </w:p>
        </w:tc>
        <w:tc>
          <w:tcPr>
            <w:tcW w:w="102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5C2C49" w:rsidRDefault="000E65ED">
            <w:pPr>
              <w:spacing w:after="0" w:line="255" w:lineRule="atLeast"/>
              <w:rPr>
                <w:rFonts w:ascii="Times New Roman" w:hAnsi="Times New Roman"/>
                <w:b/>
                <w:sz w:val="24"/>
                <w:szCs w:val="24"/>
                <w:lang w:eastAsia="ru-RU"/>
              </w:rPr>
            </w:pPr>
            <w:r w:rsidRPr="005C2C49">
              <w:rPr>
                <w:rFonts w:ascii="Times New Roman" w:hAnsi="Times New Roman"/>
                <w:b/>
                <w:sz w:val="24"/>
                <w:szCs w:val="24"/>
                <w:lang w:eastAsia="ru-RU"/>
              </w:rPr>
              <w:t>Самостоятельная работа</w:t>
            </w:r>
          </w:p>
        </w:tc>
        <w:tc>
          <w:tcPr>
            <w:tcW w:w="1020" w:type="dxa"/>
            <w:tcMar>
              <w:top w:w="0" w:type="dxa"/>
              <w:left w:w="75" w:type="dxa"/>
              <w:bottom w:w="0" w:type="dxa"/>
              <w:right w:w="75" w:type="dxa"/>
            </w:tcMar>
          </w:tcPr>
          <w:p w:rsidR="000E65ED" w:rsidRPr="005C2C49" w:rsidRDefault="000E65ED">
            <w:pPr>
              <w:spacing w:after="0" w:line="240" w:lineRule="auto"/>
              <w:rPr>
                <w:rFonts w:ascii="Times New Roman" w:hAnsi="Times New Roman"/>
                <w:b/>
                <w:sz w:val="24"/>
                <w:szCs w:val="24"/>
                <w:lang w:eastAsia="ru-RU"/>
              </w:rPr>
            </w:pPr>
            <w:r w:rsidRPr="005C2C49">
              <w:rPr>
                <w:rFonts w:ascii="Times New Roman" w:hAnsi="Times New Roman"/>
                <w:b/>
                <w:sz w:val="24"/>
                <w:szCs w:val="24"/>
                <w:lang w:eastAsia="ru-RU"/>
              </w:rPr>
              <w:t>1</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5C2C49">
              <w:rPr>
                <w:rFonts w:ascii="Times New Roman" w:hAnsi="Times New Roman"/>
                <w:sz w:val="24"/>
                <w:szCs w:val="24"/>
                <w:lang w:eastAsia="ru-RU"/>
              </w:rPr>
              <w:t>Подготовить реферат по теме: «</w:t>
            </w:r>
            <w:r>
              <w:rPr>
                <w:rFonts w:ascii="Times New Roman" w:hAnsi="Times New Roman"/>
                <w:sz w:val="24"/>
                <w:szCs w:val="24"/>
                <w:lang w:eastAsia="ru-RU"/>
              </w:rPr>
              <w:t>Овощи. Плоды, грибы. Ягоды и продукты их переработки</w:t>
            </w:r>
            <w:r w:rsidRPr="005C2C49">
              <w:rPr>
                <w:rFonts w:ascii="Times New Roman" w:hAnsi="Times New Roman"/>
                <w:sz w:val="24"/>
                <w:szCs w:val="24"/>
                <w:lang w:eastAsia="ru-RU"/>
              </w:rPr>
              <w:t>»</w:t>
            </w:r>
          </w:p>
        </w:tc>
        <w:tc>
          <w:tcPr>
            <w:tcW w:w="102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restart"/>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Тема 1.4.</w:t>
            </w:r>
          </w:p>
          <w:p w:rsidR="000E65ED" w:rsidRPr="00BD162D" w:rsidRDefault="000E65ED">
            <w:pPr>
              <w:spacing w:after="90" w:line="255" w:lineRule="atLeast"/>
              <w:ind w:left="150"/>
              <w:rPr>
                <w:rFonts w:ascii="Times New Roman" w:hAnsi="Times New Roman"/>
                <w:b/>
                <w:sz w:val="24"/>
                <w:szCs w:val="24"/>
                <w:lang w:eastAsia="ru-RU"/>
              </w:rPr>
            </w:pPr>
            <w:r w:rsidRPr="00BD162D">
              <w:rPr>
                <w:rFonts w:ascii="Times New Roman" w:hAnsi="Times New Roman"/>
                <w:b/>
                <w:sz w:val="24"/>
                <w:szCs w:val="24"/>
                <w:lang w:eastAsia="ru-RU"/>
              </w:rPr>
              <w:t>Молочные товары</w:t>
            </w: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Содержание учебного материала</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b/>
                <w:bCs/>
                <w:sz w:val="24"/>
                <w:szCs w:val="24"/>
                <w:lang w:eastAsia="ru-RU"/>
              </w:rPr>
              <w:t>6</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70" w:type="dxa"/>
            <w:gridSpan w:val="4"/>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3.</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4.</w:t>
            </w:r>
          </w:p>
        </w:tc>
        <w:tc>
          <w:tcPr>
            <w:tcW w:w="984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Молоко и молочные продукты:  пищевая ценность, характеристика  основного ассортимента.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Требования к качеству,  условия и сроки хранения. упаковка, транспортирование</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Товароведная характеристика молока, сливок, кисломолочных продуктов, масла коровьего, сыров, молочных консервов и мороженого по ассортименту, структуре, химическому составу, сырью, технологии производства, упаковке, маркировке, оценке качества, дефектам, условиям и срокам хранения (годности).</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Условия хранения, упаковки, транспортирования и реализации различных видов молочных товаров.</w:t>
            </w:r>
          </w:p>
        </w:tc>
        <w:tc>
          <w:tcPr>
            <w:tcW w:w="1020" w:type="dxa"/>
            <w:tcMar>
              <w:top w:w="0" w:type="dxa"/>
              <w:left w:w="75" w:type="dxa"/>
              <w:bottom w:w="0" w:type="dxa"/>
              <w:right w:w="75" w:type="dxa"/>
            </w:tcMar>
          </w:tcPr>
          <w:p w:rsidR="000E65ED"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2</w:t>
            </w:r>
          </w:p>
          <w:p w:rsidR="000E65ED" w:rsidRDefault="000E65ED" w:rsidP="00995353">
            <w:pPr>
              <w:rPr>
                <w:rFonts w:ascii="Times New Roman" w:hAnsi="Times New Roman"/>
                <w:sz w:val="24"/>
                <w:szCs w:val="24"/>
                <w:lang w:eastAsia="ru-RU"/>
              </w:rPr>
            </w:pPr>
          </w:p>
          <w:p w:rsidR="000E65ED" w:rsidRDefault="000E65ED" w:rsidP="00995353">
            <w:pPr>
              <w:rPr>
                <w:rFonts w:ascii="Times New Roman" w:hAnsi="Times New Roman"/>
                <w:sz w:val="24"/>
                <w:szCs w:val="24"/>
                <w:lang w:eastAsia="ru-RU"/>
              </w:rPr>
            </w:pPr>
          </w:p>
          <w:p w:rsidR="000E65ED" w:rsidRPr="00995353" w:rsidRDefault="000E65ED" w:rsidP="00995353">
            <w:pPr>
              <w:rPr>
                <w:rFonts w:ascii="Times New Roman" w:hAnsi="Times New Roman"/>
                <w:sz w:val="24"/>
                <w:szCs w:val="24"/>
                <w:lang w:eastAsia="ru-RU"/>
              </w:rPr>
            </w:pPr>
            <w:r>
              <w:rPr>
                <w:rFonts w:ascii="Times New Roman" w:hAnsi="Times New Roman"/>
                <w:sz w:val="24"/>
                <w:szCs w:val="24"/>
                <w:lang w:eastAsia="ru-RU"/>
              </w:rPr>
              <w:t>2</w:t>
            </w:r>
          </w:p>
        </w:tc>
        <w:tc>
          <w:tcPr>
            <w:tcW w:w="1160" w:type="dxa"/>
            <w:vMerge w:val="restart"/>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Лабораторная работа</w:t>
            </w:r>
          </w:p>
        </w:tc>
        <w:tc>
          <w:tcPr>
            <w:tcW w:w="1020" w:type="dxa"/>
            <w:tcMar>
              <w:top w:w="0" w:type="dxa"/>
              <w:left w:w="75" w:type="dxa"/>
              <w:bottom w:w="0" w:type="dxa"/>
              <w:right w:w="75" w:type="dxa"/>
            </w:tcMar>
          </w:tcPr>
          <w:p w:rsidR="000E65ED" w:rsidRPr="00BD162D" w:rsidRDefault="000E65ED">
            <w:pPr>
              <w:spacing w:after="0" w:line="255" w:lineRule="atLeast"/>
              <w:rPr>
                <w:rFonts w:ascii="Times New Roman" w:hAnsi="Times New Roman"/>
                <w:b/>
                <w:sz w:val="24"/>
                <w:szCs w:val="24"/>
                <w:lang w:eastAsia="ru-RU"/>
              </w:rPr>
            </w:pPr>
            <w:r w:rsidRPr="00BD162D">
              <w:rPr>
                <w:rFonts w:ascii="Times New Roman" w:hAnsi="Times New Roman"/>
                <w:b/>
                <w:sz w:val="24"/>
                <w:szCs w:val="24"/>
                <w:lang w:eastAsia="ru-RU"/>
              </w:rPr>
              <w:t>2</w:t>
            </w:r>
          </w:p>
        </w:tc>
        <w:tc>
          <w:tcPr>
            <w:tcW w:w="1160" w:type="dxa"/>
            <w:vMerge/>
            <w:vAlign w:val="cente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Органолептическая оценка качества  молочных товаров. Общие и специфичные показатели.  Бальная оценка определения качества пищевых продуктов</w:t>
            </w:r>
          </w:p>
        </w:tc>
        <w:tc>
          <w:tcPr>
            <w:tcW w:w="102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160" w:type="dxa"/>
            <w:vMerge/>
            <w:vAlign w:val="cente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EA4AD4" w:rsidRDefault="000E65ED">
            <w:pPr>
              <w:spacing w:after="0" w:line="255" w:lineRule="atLeast"/>
              <w:rPr>
                <w:rFonts w:ascii="Times New Roman" w:hAnsi="Times New Roman"/>
                <w:b/>
                <w:sz w:val="24"/>
                <w:szCs w:val="24"/>
                <w:lang w:eastAsia="ru-RU"/>
              </w:rPr>
            </w:pPr>
            <w:r w:rsidRPr="00EA4AD4">
              <w:rPr>
                <w:rFonts w:ascii="Times New Roman" w:hAnsi="Times New Roman"/>
                <w:b/>
                <w:sz w:val="24"/>
                <w:szCs w:val="24"/>
                <w:lang w:eastAsia="ru-RU"/>
              </w:rPr>
              <w:t>Самостоятельная работа</w:t>
            </w:r>
          </w:p>
        </w:tc>
        <w:tc>
          <w:tcPr>
            <w:tcW w:w="1020" w:type="dxa"/>
            <w:tcMar>
              <w:top w:w="0" w:type="dxa"/>
              <w:left w:w="75" w:type="dxa"/>
              <w:bottom w:w="0" w:type="dxa"/>
              <w:right w:w="75" w:type="dxa"/>
            </w:tcMar>
          </w:tcPr>
          <w:p w:rsidR="000E65ED" w:rsidRPr="00EA4AD4" w:rsidRDefault="000E65ED">
            <w:pPr>
              <w:spacing w:after="0" w:line="240" w:lineRule="auto"/>
              <w:rPr>
                <w:rFonts w:ascii="Times New Roman" w:hAnsi="Times New Roman"/>
                <w:b/>
                <w:sz w:val="24"/>
                <w:szCs w:val="24"/>
                <w:lang w:eastAsia="ru-RU"/>
              </w:rPr>
            </w:pPr>
            <w:r w:rsidRPr="00EA4AD4">
              <w:rPr>
                <w:rFonts w:ascii="Times New Roman" w:hAnsi="Times New Roman"/>
                <w:b/>
                <w:sz w:val="24"/>
                <w:szCs w:val="24"/>
                <w:lang w:eastAsia="ru-RU"/>
              </w:rPr>
              <w:t>1</w:t>
            </w:r>
          </w:p>
        </w:tc>
        <w:tc>
          <w:tcPr>
            <w:tcW w:w="1160" w:type="dxa"/>
            <w:vAlign w:val="cente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5C2C49">
              <w:rPr>
                <w:rFonts w:ascii="Times New Roman" w:hAnsi="Times New Roman"/>
                <w:sz w:val="24"/>
                <w:szCs w:val="24"/>
                <w:lang w:eastAsia="ru-RU"/>
              </w:rPr>
              <w:t>Подготовить реферат по теме: «</w:t>
            </w:r>
            <w:r>
              <w:rPr>
                <w:rFonts w:ascii="Times New Roman" w:hAnsi="Times New Roman"/>
                <w:sz w:val="24"/>
                <w:szCs w:val="24"/>
                <w:lang w:eastAsia="ru-RU"/>
              </w:rPr>
              <w:t>Молоко  и молочные продукты</w:t>
            </w:r>
            <w:r w:rsidRPr="005C2C49">
              <w:rPr>
                <w:rFonts w:ascii="Times New Roman" w:hAnsi="Times New Roman"/>
                <w:sz w:val="24"/>
                <w:szCs w:val="24"/>
                <w:lang w:eastAsia="ru-RU"/>
              </w:rPr>
              <w:t>»</w:t>
            </w:r>
          </w:p>
        </w:tc>
        <w:tc>
          <w:tcPr>
            <w:tcW w:w="102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160" w:type="dxa"/>
            <w:vAlign w:val="cente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restart"/>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Тема 1.5.</w:t>
            </w:r>
          </w:p>
          <w:p w:rsidR="000E65ED" w:rsidRPr="00BD162D" w:rsidRDefault="000E65ED">
            <w:pPr>
              <w:spacing w:after="90" w:line="255" w:lineRule="atLeast"/>
              <w:ind w:left="150"/>
              <w:rPr>
                <w:rFonts w:ascii="Times New Roman" w:hAnsi="Times New Roman"/>
                <w:b/>
                <w:sz w:val="24"/>
                <w:szCs w:val="24"/>
                <w:lang w:eastAsia="ru-RU"/>
              </w:rPr>
            </w:pPr>
            <w:r w:rsidRPr="00BD162D">
              <w:rPr>
                <w:rFonts w:ascii="Times New Roman" w:hAnsi="Times New Roman"/>
                <w:b/>
                <w:sz w:val="24"/>
                <w:szCs w:val="24"/>
                <w:lang w:eastAsia="ru-RU"/>
              </w:rPr>
              <w:t>Рыбные товары</w:t>
            </w: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Содержание учебного материала</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b/>
                <w:bCs/>
                <w:sz w:val="24"/>
                <w:szCs w:val="24"/>
                <w:lang w:eastAsia="ru-RU"/>
              </w:rPr>
              <w:t>6</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70" w:type="dxa"/>
            <w:gridSpan w:val="4"/>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3.</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4.</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5.</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6.</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7.</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8.</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9.</w:t>
            </w:r>
          </w:p>
        </w:tc>
        <w:tc>
          <w:tcPr>
            <w:tcW w:w="984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Рыба и морепродукты: характеристика  основного ассортимента.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Охлажденная, мороженая рыба и рыбное филе.</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Соленая рыба.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Вяленая и сушеная рыба.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Копченая рыба.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Рыбные консервы и пресервы.</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Икра.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Нерыбные пищевые продукты моря (ракообразные, моллюски двустворчатые, головоногие, иглокожие, морские водоросли).</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Условия хранения, упаковки, транспортирования и реализации различных видов рыбных товаров.</w:t>
            </w:r>
          </w:p>
        </w:tc>
        <w:tc>
          <w:tcPr>
            <w:tcW w:w="1020" w:type="dxa"/>
            <w:tcMar>
              <w:top w:w="0" w:type="dxa"/>
              <w:left w:w="75" w:type="dxa"/>
              <w:bottom w:w="0" w:type="dxa"/>
              <w:right w:w="75" w:type="dxa"/>
            </w:tcMar>
          </w:tcPr>
          <w:p w:rsidR="000E65ED"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2</w:t>
            </w: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Pr="00995353"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Лабораторная работа</w:t>
            </w:r>
          </w:p>
        </w:tc>
        <w:tc>
          <w:tcPr>
            <w:tcW w:w="1020" w:type="dxa"/>
            <w:tcMar>
              <w:top w:w="0" w:type="dxa"/>
              <w:left w:w="75" w:type="dxa"/>
              <w:bottom w:w="0" w:type="dxa"/>
              <w:right w:w="75" w:type="dxa"/>
            </w:tcMar>
          </w:tcPr>
          <w:p w:rsidR="000E65ED" w:rsidRPr="00EA4AD4" w:rsidRDefault="000E65ED">
            <w:pPr>
              <w:spacing w:after="0" w:line="255" w:lineRule="atLeast"/>
              <w:rPr>
                <w:rFonts w:ascii="Times New Roman" w:hAnsi="Times New Roman"/>
                <w:b/>
                <w:sz w:val="24"/>
                <w:szCs w:val="24"/>
                <w:lang w:eastAsia="ru-RU"/>
              </w:rPr>
            </w:pPr>
            <w:r w:rsidRPr="00EA4AD4">
              <w:rPr>
                <w:rFonts w:ascii="Times New Roman" w:hAnsi="Times New Roman"/>
                <w:b/>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Органолептическая оценка качества  рыбных товаров. Общие и специфичные показатели.</w:t>
            </w:r>
          </w:p>
        </w:tc>
        <w:tc>
          <w:tcPr>
            <w:tcW w:w="102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EA4AD4" w:rsidRDefault="000E65ED">
            <w:pPr>
              <w:spacing w:after="0" w:line="255" w:lineRule="atLeast"/>
              <w:rPr>
                <w:rFonts w:ascii="Times New Roman" w:hAnsi="Times New Roman"/>
                <w:b/>
                <w:sz w:val="24"/>
                <w:szCs w:val="24"/>
                <w:lang w:eastAsia="ru-RU"/>
              </w:rPr>
            </w:pPr>
            <w:r w:rsidRPr="00EA4AD4">
              <w:rPr>
                <w:rFonts w:ascii="Times New Roman" w:hAnsi="Times New Roman"/>
                <w:b/>
                <w:sz w:val="24"/>
                <w:szCs w:val="24"/>
                <w:lang w:eastAsia="ru-RU"/>
              </w:rPr>
              <w:t>Самостоятельная работа</w:t>
            </w:r>
          </w:p>
        </w:tc>
        <w:tc>
          <w:tcPr>
            <w:tcW w:w="1020" w:type="dxa"/>
            <w:tcMar>
              <w:top w:w="0" w:type="dxa"/>
              <w:left w:w="75" w:type="dxa"/>
              <w:bottom w:w="0" w:type="dxa"/>
              <w:right w:w="75" w:type="dxa"/>
            </w:tcMar>
          </w:tcPr>
          <w:p w:rsidR="000E65ED" w:rsidRPr="00EA4AD4" w:rsidRDefault="000E65ED">
            <w:pPr>
              <w:spacing w:after="0" w:line="240" w:lineRule="auto"/>
              <w:rPr>
                <w:rFonts w:ascii="Times New Roman" w:hAnsi="Times New Roman"/>
                <w:b/>
                <w:sz w:val="24"/>
                <w:szCs w:val="24"/>
                <w:lang w:eastAsia="ru-RU"/>
              </w:rPr>
            </w:pPr>
            <w:r w:rsidRPr="00EA4AD4">
              <w:rPr>
                <w:rFonts w:ascii="Times New Roman" w:hAnsi="Times New Roman"/>
                <w:b/>
                <w:sz w:val="24"/>
                <w:szCs w:val="24"/>
                <w:lang w:eastAsia="ru-RU"/>
              </w:rPr>
              <w:t>1</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5C2C49">
              <w:rPr>
                <w:rFonts w:ascii="Times New Roman" w:hAnsi="Times New Roman"/>
                <w:sz w:val="24"/>
                <w:szCs w:val="24"/>
                <w:lang w:eastAsia="ru-RU"/>
              </w:rPr>
              <w:t>Подготовить реферат по теме: «</w:t>
            </w:r>
            <w:r>
              <w:rPr>
                <w:rFonts w:ascii="Times New Roman" w:hAnsi="Times New Roman"/>
                <w:sz w:val="24"/>
                <w:szCs w:val="24"/>
                <w:lang w:eastAsia="ru-RU"/>
              </w:rPr>
              <w:t>Рыба и рыбные продукты»</w:t>
            </w:r>
            <w:r w:rsidRPr="005C2C49">
              <w:rPr>
                <w:rFonts w:ascii="Times New Roman" w:hAnsi="Times New Roman"/>
                <w:sz w:val="24"/>
                <w:szCs w:val="24"/>
                <w:lang w:eastAsia="ru-RU"/>
              </w:rPr>
              <w:t>»</w:t>
            </w:r>
          </w:p>
        </w:tc>
        <w:tc>
          <w:tcPr>
            <w:tcW w:w="102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restart"/>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Тема 1.6.</w:t>
            </w:r>
          </w:p>
          <w:p w:rsidR="000E65ED" w:rsidRPr="00BD162D" w:rsidRDefault="000E65ED">
            <w:pPr>
              <w:spacing w:after="90" w:line="255" w:lineRule="atLeast"/>
              <w:ind w:left="150"/>
              <w:rPr>
                <w:rFonts w:ascii="Times New Roman" w:hAnsi="Times New Roman"/>
                <w:b/>
                <w:sz w:val="24"/>
                <w:szCs w:val="24"/>
                <w:lang w:eastAsia="ru-RU"/>
              </w:rPr>
            </w:pPr>
            <w:r w:rsidRPr="00BD162D">
              <w:rPr>
                <w:rFonts w:ascii="Times New Roman" w:hAnsi="Times New Roman"/>
                <w:b/>
                <w:sz w:val="24"/>
                <w:szCs w:val="24"/>
                <w:lang w:eastAsia="ru-RU"/>
              </w:rPr>
              <w:t>Яичные продукты</w:t>
            </w: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Содержание учебного материала</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b/>
                <w:bCs/>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70" w:type="dxa"/>
            <w:gridSpan w:val="4"/>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3.</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4.</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5.</w:t>
            </w:r>
          </w:p>
        </w:tc>
        <w:tc>
          <w:tcPr>
            <w:tcW w:w="984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Яйцо, его строение, пищевая ценность. Классификация. Виды и категории яиц.</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Показатели качества и изменения, происходящие в яйце при хранении.</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Овоскопирование яиц, упаковка, маркировка, транспортирование, условия и сроки хранения.</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Продукты переработки яиц (меланж и яичный порошок).</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Использование яиц и яичных продуктов в кулинарии и производстве мучных кондитерских изделий.</w:t>
            </w:r>
          </w:p>
        </w:tc>
        <w:tc>
          <w:tcPr>
            <w:tcW w:w="102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EA4AD4" w:rsidRDefault="000E65ED" w:rsidP="003B10EE">
            <w:pPr>
              <w:spacing w:after="0" w:line="255" w:lineRule="atLeast"/>
              <w:rPr>
                <w:rFonts w:ascii="Times New Roman" w:hAnsi="Times New Roman"/>
                <w:b/>
                <w:sz w:val="24"/>
                <w:szCs w:val="24"/>
                <w:lang w:eastAsia="ru-RU"/>
              </w:rPr>
            </w:pPr>
            <w:r w:rsidRPr="00EA4AD4">
              <w:rPr>
                <w:rFonts w:ascii="Times New Roman" w:hAnsi="Times New Roman"/>
                <w:b/>
                <w:sz w:val="24"/>
                <w:szCs w:val="24"/>
                <w:lang w:eastAsia="ru-RU"/>
              </w:rPr>
              <w:t>Самостоятельная работа</w:t>
            </w:r>
          </w:p>
        </w:tc>
        <w:tc>
          <w:tcPr>
            <w:tcW w:w="1020" w:type="dxa"/>
            <w:tcMar>
              <w:top w:w="0" w:type="dxa"/>
              <w:left w:w="75" w:type="dxa"/>
              <w:bottom w:w="0" w:type="dxa"/>
              <w:right w:w="75" w:type="dxa"/>
            </w:tcMar>
          </w:tcPr>
          <w:p w:rsidR="000E65ED" w:rsidRPr="00EA4AD4" w:rsidRDefault="000E65ED" w:rsidP="003B10EE">
            <w:pPr>
              <w:spacing w:after="0" w:line="240" w:lineRule="auto"/>
              <w:rPr>
                <w:rFonts w:ascii="Times New Roman" w:hAnsi="Times New Roman"/>
                <w:b/>
                <w:sz w:val="24"/>
                <w:szCs w:val="24"/>
                <w:lang w:eastAsia="ru-RU"/>
              </w:rPr>
            </w:pPr>
            <w:r w:rsidRPr="00EA4AD4">
              <w:rPr>
                <w:rFonts w:ascii="Times New Roman" w:hAnsi="Times New Roman"/>
                <w:b/>
                <w:sz w:val="24"/>
                <w:szCs w:val="24"/>
                <w:lang w:eastAsia="ru-RU"/>
              </w:rPr>
              <w:t>1</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rsidP="003B10EE">
            <w:pPr>
              <w:spacing w:after="0" w:line="255" w:lineRule="atLeast"/>
              <w:rPr>
                <w:rFonts w:ascii="Times New Roman" w:hAnsi="Times New Roman"/>
                <w:sz w:val="24"/>
                <w:szCs w:val="24"/>
                <w:lang w:eastAsia="ru-RU"/>
              </w:rPr>
            </w:pPr>
            <w:r w:rsidRPr="005C2C49">
              <w:rPr>
                <w:rFonts w:ascii="Times New Roman" w:hAnsi="Times New Roman"/>
                <w:sz w:val="24"/>
                <w:szCs w:val="24"/>
                <w:lang w:eastAsia="ru-RU"/>
              </w:rPr>
              <w:t>Подготовить реферат по теме: «</w:t>
            </w:r>
            <w:r>
              <w:rPr>
                <w:rFonts w:ascii="Times New Roman" w:hAnsi="Times New Roman"/>
                <w:sz w:val="24"/>
                <w:szCs w:val="24"/>
                <w:lang w:eastAsia="ru-RU"/>
              </w:rPr>
              <w:t>Яичные продукты</w:t>
            </w:r>
            <w:r w:rsidRPr="005C2C49">
              <w:rPr>
                <w:rFonts w:ascii="Times New Roman" w:hAnsi="Times New Roman"/>
                <w:sz w:val="24"/>
                <w:szCs w:val="24"/>
                <w:lang w:eastAsia="ru-RU"/>
              </w:rPr>
              <w:t>»</w:t>
            </w:r>
          </w:p>
        </w:tc>
        <w:tc>
          <w:tcPr>
            <w:tcW w:w="1020" w:type="dxa"/>
            <w:tcMar>
              <w:top w:w="0" w:type="dxa"/>
              <w:left w:w="75" w:type="dxa"/>
              <w:bottom w:w="0" w:type="dxa"/>
              <w:right w:w="75" w:type="dxa"/>
            </w:tcMar>
          </w:tcPr>
          <w:p w:rsidR="000E65ED" w:rsidRPr="00995353" w:rsidRDefault="000E65ED" w:rsidP="003B10EE">
            <w:pPr>
              <w:spacing w:after="0" w:line="240" w:lineRule="auto"/>
              <w:rPr>
                <w:rFonts w:ascii="Times New Roman" w:hAnsi="Times New Roman"/>
                <w:sz w:val="24"/>
                <w:szCs w:val="24"/>
                <w:lang w:eastAsia="ru-RU"/>
              </w:rPr>
            </w:pP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p>
        </w:tc>
      </w:tr>
      <w:tr w:rsidR="000E65ED" w:rsidRPr="00995353" w:rsidTr="00BD162D">
        <w:trPr>
          <w:tblCellSpacing w:w="0" w:type="dxa"/>
        </w:trPr>
        <w:tc>
          <w:tcPr>
            <w:tcW w:w="2345" w:type="dxa"/>
            <w:vMerge w:val="restart"/>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Тема 1.7.</w:t>
            </w:r>
            <w:r w:rsidRPr="00BD162D">
              <w:rPr>
                <w:rFonts w:ascii="Times New Roman" w:hAnsi="Times New Roman"/>
                <w:b/>
                <w:sz w:val="24"/>
                <w:szCs w:val="24"/>
                <w:lang w:eastAsia="ru-RU"/>
              </w:rPr>
              <w:t>Кондитерские товары</w:t>
            </w: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Содержание учебного материала</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b/>
                <w:bCs/>
                <w:sz w:val="24"/>
                <w:szCs w:val="24"/>
                <w:lang w:eastAsia="ru-RU"/>
              </w:rPr>
              <w:t>6</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70" w:type="dxa"/>
            <w:gridSpan w:val="4"/>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3.</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4.</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5.</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6.</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7.</w:t>
            </w:r>
          </w:p>
        </w:tc>
        <w:tc>
          <w:tcPr>
            <w:tcW w:w="984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Сахаристые продукты: сахар, мёд, кондитерские товары: пищевая ценность, характеристика  основного ассортимента..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Условия хранения, упаковки, транспортирования и реализации различных видов рыбных товаров.</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Сахар.</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Мёд.</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Кондитерские изделия.</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Условия хранения, упаковки, транспортирования и реализации различных видов кондитерских товаров.</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Использование крахмала, сахара и кондитерских товаров в кулинарии и производстве мучных кондитерских изделий.</w:t>
            </w:r>
          </w:p>
        </w:tc>
        <w:tc>
          <w:tcPr>
            <w:tcW w:w="1020" w:type="dxa"/>
            <w:tcMar>
              <w:top w:w="0" w:type="dxa"/>
              <w:left w:w="75" w:type="dxa"/>
              <w:bottom w:w="0" w:type="dxa"/>
              <w:right w:w="75" w:type="dxa"/>
            </w:tcMar>
          </w:tcPr>
          <w:p w:rsidR="000E65ED"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2</w:t>
            </w: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Pr="00995353"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Лабораторная работа</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Оценка качества кондитерских товаров. Общие и специфичные показатели  качества.</w:t>
            </w:r>
          </w:p>
        </w:tc>
        <w:tc>
          <w:tcPr>
            <w:tcW w:w="102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EA4AD4" w:rsidRDefault="000E65ED" w:rsidP="003B10EE">
            <w:pPr>
              <w:spacing w:after="0" w:line="255" w:lineRule="atLeast"/>
              <w:rPr>
                <w:rFonts w:ascii="Times New Roman" w:hAnsi="Times New Roman"/>
                <w:b/>
                <w:sz w:val="24"/>
                <w:szCs w:val="24"/>
                <w:lang w:eastAsia="ru-RU"/>
              </w:rPr>
            </w:pPr>
            <w:r w:rsidRPr="00EA4AD4">
              <w:rPr>
                <w:rFonts w:ascii="Times New Roman" w:hAnsi="Times New Roman"/>
                <w:b/>
                <w:sz w:val="24"/>
                <w:szCs w:val="24"/>
                <w:lang w:eastAsia="ru-RU"/>
              </w:rPr>
              <w:t>Самостоятельная работа</w:t>
            </w:r>
          </w:p>
        </w:tc>
        <w:tc>
          <w:tcPr>
            <w:tcW w:w="1020" w:type="dxa"/>
            <w:tcMar>
              <w:top w:w="0" w:type="dxa"/>
              <w:left w:w="75" w:type="dxa"/>
              <w:bottom w:w="0" w:type="dxa"/>
              <w:right w:w="75" w:type="dxa"/>
            </w:tcMar>
          </w:tcPr>
          <w:p w:rsidR="000E65ED" w:rsidRPr="00EA4AD4" w:rsidRDefault="000E65ED" w:rsidP="003B10EE">
            <w:pPr>
              <w:spacing w:after="0" w:line="240" w:lineRule="auto"/>
              <w:rPr>
                <w:rFonts w:ascii="Times New Roman" w:hAnsi="Times New Roman"/>
                <w:b/>
                <w:sz w:val="24"/>
                <w:szCs w:val="24"/>
                <w:lang w:eastAsia="ru-RU"/>
              </w:rPr>
            </w:pPr>
            <w:r w:rsidRPr="00EA4AD4">
              <w:rPr>
                <w:rFonts w:ascii="Times New Roman" w:hAnsi="Times New Roman"/>
                <w:b/>
                <w:sz w:val="24"/>
                <w:szCs w:val="24"/>
                <w:lang w:eastAsia="ru-RU"/>
              </w:rPr>
              <w:t>1</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rsidP="003B10EE">
            <w:pPr>
              <w:spacing w:after="0" w:line="255" w:lineRule="atLeast"/>
              <w:rPr>
                <w:rFonts w:ascii="Times New Roman" w:hAnsi="Times New Roman"/>
                <w:sz w:val="24"/>
                <w:szCs w:val="24"/>
                <w:lang w:eastAsia="ru-RU"/>
              </w:rPr>
            </w:pPr>
            <w:r w:rsidRPr="005C2C49">
              <w:rPr>
                <w:rFonts w:ascii="Times New Roman" w:hAnsi="Times New Roman"/>
                <w:sz w:val="24"/>
                <w:szCs w:val="24"/>
                <w:lang w:eastAsia="ru-RU"/>
              </w:rPr>
              <w:t>Подготовить реферат по теме: «</w:t>
            </w:r>
            <w:r>
              <w:rPr>
                <w:rFonts w:ascii="Times New Roman" w:hAnsi="Times New Roman"/>
                <w:sz w:val="24"/>
                <w:szCs w:val="24"/>
                <w:lang w:eastAsia="ru-RU"/>
              </w:rPr>
              <w:t>Сахар, мед и кондитерские товары»</w:t>
            </w:r>
          </w:p>
        </w:tc>
        <w:tc>
          <w:tcPr>
            <w:tcW w:w="1020" w:type="dxa"/>
            <w:tcMar>
              <w:top w:w="0" w:type="dxa"/>
              <w:left w:w="75" w:type="dxa"/>
              <w:bottom w:w="0" w:type="dxa"/>
              <w:right w:w="75" w:type="dxa"/>
            </w:tcMar>
          </w:tcPr>
          <w:p w:rsidR="000E65ED" w:rsidRPr="00995353" w:rsidRDefault="000E65ED" w:rsidP="003B10EE">
            <w:pPr>
              <w:spacing w:after="0" w:line="240" w:lineRule="auto"/>
              <w:rPr>
                <w:rFonts w:ascii="Times New Roman" w:hAnsi="Times New Roman"/>
                <w:sz w:val="24"/>
                <w:szCs w:val="24"/>
                <w:lang w:eastAsia="ru-RU"/>
              </w:rPr>
            </w:pP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restart"/>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Тема 1.8.</w:t>
            </w:r>
          </w:p>
          <w:p w:rsidR="000E65ED" w:rsidRPr="00BD162D" w:rsidRDefault="000E65ED">
            <w:pPr>
              <w:spacing w:after="90" w:line="255" w:lineRule="atLeast"/>
              <w:ind w:left="150"/>
              <w:rPr>
                <w:rFonts w:ascii="Times New Roman" w:hAnsi="Times New Roman"/>
                <w:b/>
                <w:sz w:val="24"/>
                <w:szCs w:val="24"/>
                <w:lang w:eastAsia="ru-RU"/>
              </w:rPr>
            </w:pPr>
            <w:r w:rsidRPr="00BD162D">
              <w:rPr>
                <w:rFonts w:ascii="Times New Roman" w:hAnsi="Times New Roman"/>
                <w:b/>
                <w:sz w:val="24"/>
                <w:szCs w:val="24"/>
                <w:lang w:eastAsia="ru-RU"/>
              </w:rPr>
              <w:t>Вкусовые  товары</w:t>
            </w: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Содержание учебного материала</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b/>
                <w:bCs/>
                <w:sz w:val="24"/>
                <w:szCs w:val="24"/>
                <w:lang w:eastAsia="ru-RU"/>
              </w:rPr>
              <w:t>6</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70" w:type="dxa"/>
            <w:gridSpan w:val="4"/>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3.</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3.</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4.</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5.</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6.</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7.</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8.</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9.</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10.</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11.</w:t>
            </w:r>
          </w:p>
        </w:tc>
        <w:tc>
          <w:tcPr>
            <w:tcW w:w="984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Классификация вкусовых продуктов: пищевая ценность, характеристика  основного ассортимента.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Чай.</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Кофе натуральный.</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Кофейные напитки.</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Пряности и приправы.</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Пищевые кислоты.</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Алкогольные и безалкогольные напитки. Виноградные вина: классификация и ассортимент виноградных вин. Показатели качества виноградных вин и коньяка.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Пиво.</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Условия хранения, упаковки, транспортирования и реализации различных видов вкусовых товаров.</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Безалкогольные напитки.</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Условия хранения, упаковки, транспортирования и реализации различных видов мясных товаров.</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Негативное   воздействие физиологически активных веществ некоторых вкусовых товаров на организм человека.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Использование в кулинарии и производстве мучных кондитерских изделий.</w:t>
            </w:r>
          </w:p>
        </w:tc>
        <w:tc>
          <w:tcPr>
            <w:tcW w:w="1020" w:type="dxa"/>
            <w:tcMar>
              <w:top w:w="0" w:type="dxa"/>
              <w:left w:w="75" w:type="dxa"/>
              <w:bottom w:w="0" w:type="dxa"/>
              <w:right w:w="75" w:type="dxa"/>
            </w:tcMar>
          </w:tcPr>
          <w:p w:rsidR="000E65ED"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2</w:t>
            </w: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Pr="00995353"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Лабораторная работа</w:t>
            </w:r>
          </w:p>
        </w:tc>
        <w:tc>
          <w:tcPr>
            <w:tcW w:w="1020" w:type="dxa"/>
            <w:tcMar>
              <w:top w:w="0" w:type="dxa"/>
              <w:left w:w="75" w:type="dxa"/>
              <w:bottom w:w="0" w:type="dxa"/>
              <w:right w:w="75" w:type="dxa"/>
            </w:tcMar>
          </w:tcPr>
          <w:p w:rsidR="000E65ED" w:rsidRPr="00BD162D" w:rsidRDefault="000E65ED">
            <w:pPr>
              <w:spacing w:after="0" w:line="255" w:lineRule="atLeast"/>
              <w:rPr>
                <w:rFonts w:ascii="Times New Roman" w:hAnsi="Times New Roman"/>
                <w:b/>
                <w:sz w:val="24"/>
                <w:szCs w:val="24"/>
                <w:lang w:eastAsia="ru-RU"/>
              </w:rPr>
            </w:pPr>
            <w:r w:rsidRPr="00BD162D">
              <w:rPr>
                <w:rFonts w:ascii="Times New Roman" w:hAnsi="Times New Roman"/>
                <w:b/>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Органолептическая оценка качества вкусовых товаров</w:t>
            </w:r>
          </w:p>
        </w:tc>
        <w:tc>
          <w:tcPr>
            <w:tcW w:w="102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EA4AD4" w:rsidRDefault="000E65ED" w:rsidP="003B10EE">
            <w:pPr>
              <w:spacing w:after="0" w:line="255" w:lineRule="atLeast"/>
              <w:rPr>
                <w:rFonts w:ascii="Times New Roman" w:hAnsi="Times New Roman"/>
                <w:b/>
                <w:sz w:val="24"/>
                <w:szCs w:val="24"/>
                <w:lang w:eastAsia="ru-RU"/>
              </w:rPr>
            </w:pPr>
            <w:r w:rsidRPr="00EA4AD4">
              <w:rPr>
                <w:rFonts w:ascii="Times New Roman" w:hAnsi="Times New Roman"/>
                <w:b/>
                <w:sz w:val="24"/>
                <w:szCs w:val="24"/>
                <w:lang w:eastAsia="ru-RU"/>
              </w:rPr>
              <w:t>Самостоятельная работа</w:t>
            </w:r>
          </w:p>
        </w:tc>
        <w:tc>
          <w:tcPr>
            <w:tcW w:w="1020" w:type="dxa"/>
            <w:tcMar>
              <w:top w:w="0" w:type="dxa"/>
              <w:left w:w="75" w:type="dxa"/>
              <w:bottom w:w="0" w:type="dxa"/>
              <w:right w:w="75" w:type="dxa"/>
            </w:tcMar>
          </w:tcPr>
          <w:p w:rsidR="000E65ED" w:rsidRPr="00EA4AD4" w:rsidRDefault="000E65ED" w:rsidP="003B10EE">
            <w:pPr>
              <w:spacing w:after="0" w:line="240" w:lineRule="auto"/>
              <w:rPr>
                <w:rFonts w:ascii="Times New Roman" w:hAnsi="Times New Roman"/>
                <w:b/>
                <w:sz w:val="24"/>
                <w:szCs w:val="24"/>
                <w:lang w:eastAsia="ru-RU"/>
              </w:rPr>
            </w:pPr>
            <w:r w:rsidRPr="00EA4AD4">
              <w:rPr>
                <w:rFonts w:ascii="Times New Roman" w:hAnsi="Times New Roman"/>
                <w:b/>
                <w:sz w:val="24"/>
                <w:szCs w:val="24"/>
                <w:lang w:eastAsia="ru-RU"/>
              </w:rPr>
              <w:t>1</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rsidP="003B10EE">
            <w:pPr>
              <w:spacing w:after="0" w:line="255" w:lineRule="atLeast"/>
              <w:rPr>
                <w:rFonts w:ascii="Times New Roman" w:hAnsi="Times New Roman"/>
                <w:sz w:val="24"/>
                <w:szCs w:val="24"/>
                <w:lang w:eastAsia="ru-RU"/>
              </w:rPr>
            </w:pPr>
            <w:r w:rsidRPr="005C2C49">
              <w:rPr>
                <w:rFonts w:ascii="Times New Roman" w:hAnsi="Times New Roman"/>
                <w:sz w:val="24"/>
                <w:szCs w:val="24"/>
                <w:lang w:eastAsia="ru-RU"/>
              </w:rPr>
              <w:t>Изготовить коллекцию «</w:t>
            </w:r>
            <w:r>
              <w:rPr>
                <w:rFonts w:ascii="Times New Roman" w:hAnsi="Times New Roman"/>
                <w:sz w:val="24"/>
                <w:szCs w:val="24"/>
                <w:lang w:eastAsia="ru-RU"/>
              </w:rPr>
              <w:t>Ассортимент вкусовых товаров</w:t>
            </w:r>
            <w:r w:rsidRPr="005C2C49">
              <w:rPr>
                <w:rFonts w:ascii="Times New Roman" w:hAnsi="Times New Roman"/>
                <w:sz w:val="24"/>
                <w:szCs w:val="24"/>
                <w:lang w:eastAsia="ru-RU"/>
              </w:rPr>
              <w:t>»</w:t>
            </w:r>
          </w:p>
        </w:tc>
        <w:tc>
          <w:tcPr>
            <w:tcW w:w="1020" w:type="dxa"/>
            <w:tcMar>
              <w:top w:w="0" w:type="dxa"/>
              <w:left w:w="75" w:type="dxa"/>
              <w:bottom w:w="0" w:type="dxa"/>
              <w:right w:w="75" w:type="dxa"/>
            </w:tcMar>
          </w:tcPr>
          <w:p w:rsidR="000E65ED" w:rsidRPr="00995353" w:rsidRDefault="000E65ED" w:rsidP="003B10EE">
            <w:pPr>
              <w:spacing w:after="0" w:line="240" w:lineRule="auto"/>
              <w:rPr>
                <w:rFonts w:ascii="Times New Roman" w:hAnsi="Times New Roman"/>
                <w:sz w:val="24"/>
                <w:szCs w:val="24"/>
                <w:lang w:eastAsia="ru-RU"/>
              </w:rPr>
            </w:pP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restart"/>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Тема 1.9.</w:t>
            </w:r>
          </w:p>
          <w:p w:rsidR="000E65ED" w:rsidRPr="00BD162D" w:rsidRDefault="000E65ED">
            <w:pPr>
              <w:spacing w:after="90" w:line="255" w:lineRule="atLeast"/>
              <w:ind w:left="150"/>
              <w:rPr>
                <w:rFonts w:ascii="Times New Roman" w:hAnsi="Times New Roman"/>
                <w:b/>
                <w:sz w:val="24"/>
                <w:szCs w:val="24"/>
                <w:lang w:eastAsia="ru-RU"/>
              </w:rPr>
            </w:pPr>
            <w:r w:rsidRPr="00BD162D">
              <w:rPr>
                <w:rFonts w:ascii="Times New Roman" w:hAnsi="Times New Roman"/>
                <w:b/>
                <w:sz w:val="24"/>
                <w:szCs w:val="24"/>
                <w:lang w:eastAsia="ru-RU"/>
              </w:rPr>
              <w:t>Мясные товары</w:t>
            </w: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Содержание учебного материала</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b/>
                <w:bCs/>
                <w:sz w:val="24"/>
                <w:szCs w:val="24"/>
                <w:lang w:eastAsia="ru-RU"/>
              </w:rPr>
              <w:t>6</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70" w:type="dxa"/>
            <w:gridSpan w:val="4"/>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3.</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4.</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5.</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6.</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7.</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8.</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9.</w:t>
            </w:r>
          </w:p>
        </w:tc>
        <w:tc>
          <w:tcPr>
            <w:tcW w:w="984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Мясо и мясные продукты: характеристика  основного ассортимента, требования к качеству,  условия и сроки хранения</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Свежее мясо.</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Мясные субпродукты.</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Мясо домашней птицы и пернатой дичи.</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Колбасные изделия и мясокопчености.</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Мясные и мясорастительные консервы.</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Мясные полуфабрикаты и кулинарные изделия.</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Общие требования к качеству сырья и мясных товаров.</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Условия хранения, упаковки, транспортирования и реализации различных видов мясных товаров.</w:t>
            </w:r>
          </w:p>
        </w:tc>
        <w:tc>
          <w:tcPr>
            <w:tcW w:w="1020" w:type="dxa"/>
            <w:tcMar>
              <w:top w:w="0" w:type="dxa"/>
              <w:left w:w="75" w:type="dxa"/>
              <w:bottom w:w="0" w:type="dxa"/>
              <w:right w:w="75" w:type="dxa"/>
            </w:tcMar>
          </w:tcPr>
          <w:p w:rsidR="000E65ED"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2</w:t>
            </w: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Default="000E65ED">
            <w:pPr>
              <w:spacing w:after="0" w:line="255" w:lineRule="atLeast"/>
              <w:rPr>
                <w:rFonts w:ascii="Times New Roman" w:hAnsi="Times New Roman"/>
                <w:sz w:val="24"/>
                <w:szCs w:val="24"/>
                <w:lang w:eastAsia="ru-RU"/>
              </w:rPr>
            </w:pPr>
          </w:p>
          <w:p w:rsidR="000E65ED" w:rsidRPr="00995353"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Лабораторная работа</w:t>
            </w:r>
          </w:p>
        </w:tc>
        <w:tc>
          <w:tcPr>
            <w:tcW w:w="1020" w:type="dxa"/>
            <w:tcMar>
              <w:top w:w="0" w:type="dxa"/>
              <w:left w:w="75" w:type="dxa"/>
              <w:bottom w:w="0" w:type="dxa"/>
              <w:right w:w="75" w:type="dxa"/>
            </w:tcMar>
          </w:tcPr>
          <w:p w:rsidR="000E65ED" w:rsidRPr="00BD162D" w:rsidRDefault="000E65ED">
            <w:pPr>
              <w:spacing w:after="0" w:line="255" w:lineRule="atLeast"/>
              <w:rPr>
                <w:rFonts w:ascii="Times New Roman" w:hAnsi="Times New Roman"/>
                <w:b/>
                <w:sz w:val="24"/>
                <w:szCs w:val="24"/>
                <w:lang w:eastAsia="ru-RU"/>
              </w:rPr>
            </w:pPr>
            <w:r w:rsidRPr="00BD162D">
              <w:rPr>
                <w:rFonts w:ascii="Times New Roman" w:hAnsi="Times New Roman"/>
                <w:b/>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Органолептическая оценка колбасных изделий и мясокопченостей, мясных консервов. Показатели качества.</w:t>
            </w:r>
          </w:p>
        </w:tc>
        <w:tc>
          <w:tcPr>
            <w:tcW w:w="102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EA4AD4" w:rsidRDefault="000E65ED" w:rsidP="003B10EE">
            <w:pPr>
              <w:spacing w:after="0" w:line="255" w:lineRule="atLeast"/>
              <w:rPr>
                <w:rFonts w:ascii="Times New Roman" w:hAnsi="Times New Roman"/>
                <w:b/>
                <w:sz w:val="24"/>
                <w:szCs w:val="24"/>
                <w:lang w:eastAsia="ru-RU"/>
              </w:rPr>
            </w:pPr>
            <w:r w:rsidRPr="00EA4AD4">
              <w:rPr>
                <w:rFonts w:ascii="Times New Roman" w:hAnsi="Times New Roman"/>
                <w:b/>
                <w:sz w:val="24"/>
                <w:szCs w:val="24"/>
                <w:lang w:eastAsia="ru-RU"/>
              </w:rPr>
              <w:t>Самостоятельная работа</w:t>
            </w:r>
          </w:p>
        </w:tc>
        <w:tc>
          <w:tcPr>
            <w:tcW w:w="1020" w:type="dxa"/>
            <w:tcMar>
              <w:top w:w="0" w:type="dxa"/>
              <w:left w:w="75" w:type="dxa"/>
              <w:bottom w:w="0" w:type="dxa"/>
              <w:right w:w="75" w:type="dxa"/>
            </w:tcMar>
          </w:tcPr>
          <w:p w:rsidR="000E65ED" w:rsidRPr="00EA4AD4" w:rsidRDefault="000E65ED" w:rsidP="003B10EE">
            <w:pPr>
              <w:spacing w:after="0" w:line="240" w:lineRule="auto"/>
              <w:rPr>
                <w:rFonts w:ascii="Times New Roman" w:hAnsi="Times New Roman"/>
                <w:b/>
                <w:sz w:val="24"/>
                <w:szCs w:val="24"/>
                <w:lang w:eastAsia="ru-RU"/>
              </w:rPr>
            </w:pPr>
            <w:r w:rsidRPr="00EA4AD4">
              <w:rPr>
                <w:rFonts w:ascii="Times New Roman" w:hAnsi="Times New Roman"/>
                <w:b/>
                <w:sz w:val="24"/>
                <w:szCs w:val="24"/>
                <w:lang w:eastAsia="ru-RU"/>
              </w:rPr>
              <w:t>1</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rsidP="003B10EE">
            <w:pPr>
              <w:spacing w:after="0" w:line="255" w:lineRule="atLeast"/>
              <w:rPr>
                <w:rFonts w:ascii="Times New Roman" w:hAnsi="Times New Roman"/>
                <w:sz w:val="24"/>
                <w:szCs w:val="24"/>
                <w:lang w:eastAsia="ru-RU"/>
              </w:rPr>
            </w:pPr>
            <w:r w:rsidRPr="005C2C49">
              <w:rPr>
                <w:rFonts w:ascii="Times New Roman" w:hAnsi="Times New Roman"/>
                <w:sz w:val="24"/>
                <w:szCs w:val="24"/>
                <w:lang w:eastAsia="ru-RU"/>
              </w:rPr>
              <w:t>Подготовить реферат по теме: «</w:t>
            </w:r>
            <w:r>
              <w:rPr>
                <w:rFonts w:ascii="Times New Roman" w:hAnsi="Times New Roman"/>
                <w:sz w:val="24"/>
                <w:szCs w:val="24"/>
                <w:lang w:eastAsia="ru-RU"/>
              </w:rPr>
              <w:t>Мясо и  мясные товары»</w:t>
            </w:r>
          </w:p>
        </w:tc>
        <w:tc>
          <w:tcPr>
            <w:tcW w:w="1020" w:type="dxa"/>
            <w:tcMar>
              <w:top w:w="0" w:type="dxa"/>
              <w:left w:w="75" w:type="dxa"/>
              <w:bottom w:w="0" w:type="dxa"/>
              <w:right w:w="75" w:type="dxa"/>
            </w:tcMar>
          </w:tcPr>
          <w:p w:rsidR="000E65ED" w:rsidRPr="00995353" w:rsidRDefault="000E65ED" w:rsidP="003B10EE">
            <w:pPr>
              <w:spacing w:after="0" w:line="240" w:lineRule="auto"/>
              <w:rPr>
                <w:rFonts w:ascii="Times New Roman" w:hAnsi="Times New Roman"/>
                <w:sz w:val="24"/>
                <w:szCs w:val="24"/>
                <w:lang w:eastAsia="ru-RU"/>
              </w:rPr>
            </w:pP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restart"/>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Тема 1.10.</w:t>
            </w:r>
          </w:p>
          <w:p w:rsidR="000E65ED" w:rsidRPr="00BD162D" w:rsidRDefault="000E65ED">
            <w:pPr>
              <w:spacing w:after="90" w:line="255" w:lineRule="atLeast"/>
              <w:ind w:left="150"/>
              <w:rPr>
                <w:rFonts w:ascii="Times New Roman" w:hAnsi="Times New Roman"/>
                <w:b/>
                <w:sz w:val="24"/>
                <w:szCs w:val="24"/>
                <w:lang w:eastAsia="ru-RU"/>
              </w:rPr>
            </w:pPr>
            <w:r w:rsidRPr="00BD162D">
              <w:rPr>
                <w:rFonts w:ascii="Times New Roman" w:hAnsi="Times New Roman"/>
                <w:b/>
                <w:sz w:val="24"/>
                <w:szCs w:val="24"/>
                <w:lang w:eastAsia="ru-RU"/>
              </w:rPr>
              <w:t>Пищевые жиры</w:t>
            </w: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Содержание учебного материала</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b/>
                <w:bCs/>
                <w:sz w:val="24"/>
                <w:szCs w:val="24"/>
                <w:lang w:eastAsia="ru-RU"/>
              </w:rPr>
              <w:t>5</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70" w:type="dxa"/>
            <w:gridSpan w:val="4"/>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3.</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4.</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5.</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6.</w:t>
            </w:r>
          </w:p>
        </w:tc>
        <w:tc>
          <w:tcPr>
            <w:tcW w:w="984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Пищевые жиры и масла: характеристика  основного ассортимента, требования к качеству,  условия и сроки хранения.</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Растительные масла.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Маргарин.</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Кулинарные жиры.</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Условия хранения, упаковки, транспортирования и реализации различных видов пищевых жиров.</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Использование пищевых жиров в кулинарии и производстве мучных кондитерских изделий.</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3</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Лабораторная работа</w:t>
            </w:r>
          </w:p>
        </w:tc>
        <w:tc>
          <w:tcPr>
            <w:tcW w:w="1020" w:type="dxa"/>
            <w:tcMar>
              <w:top w:w="0" w:type="dxa"/>
              <w:left w:w="75" w:type="dxa"/>
              <w:bottom w:w="0" w:type="dxa"/>
              <w:right w:w="75" w:type="dxa"/>
            </w:tcMar>
          </w:tcPr>
          <w:p w:rsidR="000E65ED" w:rsidRPr="00BD162D" w:rsidRDefault="000E65ED">
            <w:pPr>
              <w:spacing w:after="0" w:line="255" w:lineRule="atLeast"/>
              <w:rPr>
                <w:rFonts w:ascii="Times New Roman" w:hAnsi="Times New Roman"/>
                <w:b/>
                <w:sz w:val="24"/>
                <w:szCs w:val="24"/>
                <w:lang w:eastAsia="ru-RU"/>
              </w:rPr>
            </w:pPr>
            <w:r w:rsidRPr="00BD162D">
              <w:rPr>
                <w:rFonts w:ascii="Times New Roman" w:hAnsi="Times New Roman"/>
                <w:b/>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Органолептическая оценка пищевых жиров. Показатели качества.</w:t>
            </w:r>
          </w:p>
        </w:tc>
        <w:tc>
          <w:tcPr>
            <w:tcW w:w="102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EA4AD4" w:rsidRDefault="000E65ED" w:rsidP="003B10EE">
            <w:pPr>
              <w:spacing w:after="0" w:line="255" w:lineRule="atLeast"/>
              <w:rPr>
                <w:rFonts w:ascii="Times New Roman" w:hAnsi="Times New Roman"/>
                <w:b/>
                <w:sz w:val="24"/>
                <w:szCs w:val="24"/>
                <w:lang w:eastAsia="ru-RU"/>
              </w:rPr>
            </w:pPr>
            <w:r w:rsidRPr="00EA4AD4">
              <w:rPr>
                <w:rFonts w:ascii="Times New Roman" w:hAnsi="Times New Roman"/>
                <w:b/>
                <w:sz w:val="24"/>
                <w:szCs w:val="24"/>
                <w:lang w:eastAsia="ru-RU"/>
              </w:rPr>
              <w:t>Самостоятельная работа</w:t>
            </w:r>
          </w:p>
        </w:tc>
        <w:tc>
          <w:tcPr>
            <w:tcW w:w="1020" w:type="dxa"/>
            <w:tcMar>
              <w:top w:w="0" w:type="dxa"/>
              <w:left w:w="75" w:type="dxa"/>
              <w:bottom w:w="0" w:type="dxa"/>
              <w:right w:w="75" w:type="dxa"/>
            </w:tcMar>
          </w:tcPr>
          <w:p w:rsidR="000E65ED" w:rsidRPr="00EA4AD4" w:rsidRDefault="000E65ED" w:rsidP="003B10EE">
            <w:pPr>
              <w:spacing w:after="0" w:line="240" w:lineRule="auto"/>
              <w:rPr>
                <w:rFonts w:ascii="Times New Roman" w:hAnsi="Times New Roman"/>
                <w:b/>
                <w:sz w:val="24"/>
                <w:szCs w:val="24"/>
                <w:lang w:eastAsia="ru-RU"/>
              </w:rPr>
            </w:pPr>
            <w:r w:rsidRPr="00EA4AD4">
              <w:rPr>
                <w:rFonts w:ascii="Times New Roman" w:hAnsi="Times New Roman"/>
                <w:b/>
                <w:sz w:val="24"/>
                <w:szCs w:val="24"/>
                <w:lang w:eastAsia="ru-RU"/>
              </w:rPr>
              <w:t>1</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rsidP="003B10EE">
            <w:pPr>
              <w:spacing w:after="0" w:line="255" w:lineRule="atLeast"/>
              <w:rPr>
                <w:rFonts w:ascii="Times New Roman" w:hAnsi="Times New Roman"/>
                <w:sz w:val="24"/>
                <w:szCs w:val="24"/>
                <w:lang w:eastAsia="ru-RU"/>
              </w:rPr>
            </w:pPr>
            <w:r w:rsidRPr="005C2C49">
              <w:rPr>
                <w:rFonts w:ascii="Times New Roman" w:hAnsi="Times New Roman"/>
                <w:sz w:val="24"/>
                <w:szCs w:val="24"/>
                <w:lang w:eastAsia="ru-RU"/>
              </w:rPr>
              <w:t>Подготовить реферат по теме: «</w:t>
            </w:r>
            <w:r>
              <w:rPr>
                <w:rFonts w:ascii="Times New Roman" w:hAnsi="Times New Roman"/>
                <w:sz w:val="24"/>
                <w:szCs w:val="24"/>
                <w:lang w:eastAsia="ru-RU"/>
              </w:rPr>
              <w:t>Пищевые жиры»</w:t>
            </w:r>
          </w:p>
        </w:tc>
        <w:tc>
          <w:tcPr>
            <w:tcW w:w="1020" w:type="dxa"/>
            <w:tcMar>
              <w:top w:w="0" w:type="dxa"/>
              <w:left w:w="75" w:type="dxa"/>
              <w:bottom w:w="0" w:type="dxa"/>
              <w:right w:w="75" w:type="dxa"/>
            </w:tcMar>
          </w:tcPr>
          <w:p w:rsidR="000E65ED" w:rsidRPr="00995353" w:rsidRDefault="000E65ED" w:rsidP="003B10EE">
            <w:pPr>
              <w:spacing w:after="0" w:line="240" w:lineRule="auto"/>
              <w:rPr>
                <w:rFonts w:ascii="Times New Roman" w:hAnsi="Times New Roman"/>
                <w:sz w:val="24"/>
                <w:szCs w:val="24"/>
                <w:lang w:eastAsia="ru-RU"/>
              </w:rPr>
            </w:pP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Контрольная работа</w:t>
            </w:r>
            <w:r w:rsidRPr="00995353">
              <w:rPr>
                <w:rFonts w:ascii="Times New Roman" w:hAnsi="Times New Roman"/>
                <w:sz w:val="24"/>
                <w:szCs w:val="24"/>
                <w:lang w:eastAsia="ru-RU"/>
              </w:rPr>
              <w:t> по разделу «Ассортимент и характеристика основных групп продовольственных товаров»</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b/>
                <w:bCs/>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Самостоятельная работа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 Подготовить сообщение по теме «Показатели качества пищевых продуктов»</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 Самостоятельное изучение тем  программы, составление опорных конспектов, схем, таблиц</w:t>
            </w:r>
          </w:p>
        </w:tc>
        <w:tc>
          <w:tcPr>
            <w:tcW w:w="1020" w:type="dxa"/>
            <w:tcMar>
              <w:top w:w="0" w:type="dxa"/>
              <w:left w:w="75" w:type="dxa"/>
              <w:bottom w:w="0" w:type="dxa"/>
              <w:right w:w="75" w:type="dxa"/>
            </w:tcMar>
          </w:tcPr>
          <w:p w:rsidR="000E65ED" w:rsidRPr="00BD162D" w:rsidRDefault="000E65ED">
            <w:pPr>
              <w:spacing w:after="0" w:line="255" w:lineRule="atLeast"/>
              <w:rPr>
                <w:rFonts w:ascii="Times New Roman" w:hAnsi="Times New Roman"/>
                <w:b/>
                <w:sz w:val="24"/>
                <w:szCs w:val="24"/>
                <w:lang w:eastAsia="ru-RU"/>
              </w:rPr>
            </w:pPr>
            <w:r w:rsidRPr="00BD162D">
              <w:rPr>
                <w:rFonts w:ascii="Times New Roman" w:hAnsi="Times New Roman"/>
                <w:b/>
                <w:sz w:val="24"/>
                <w:szCs w:val="24"/>
                <w:lang w:eastAsia="ru-RU"/>
              </w:rPr>
              <w:t>1</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3C3C0D">
        <w:trPr>
          <w:tblCellSpacing w:w="0" w:type="dxa"/>
        </w:trPr>
        <w:tc>
          <w:tcPr>
            <w:tcW w:w="13255" w:type="dxa"/>
            <w:gridSpan w:val="6"/>
            <w:tcMar>
              <w:top w:w="0" w:type="dxa"/>
              <w:left w:w="75" w:type="dxa"/>
              <w:bottom w:w="0" w:type="dxa"/>
              <w:right w:w="75" w:type="dxa"/>
            </w:tcMar>
          </w:tcPr>
          <w:p w:rsidR="000E65ED" w:rsidRPr="00995353" w:rsidRDefault="000E65ED" w:rsidP="00194348">
            <w:pPr>
              <w:spacing w:after="0" w:line="255" w:lineRule="atLeast"/>
              <w:jc w:val="center"/>
              <w:rPr>
                <w:rFonts w:ascii="Times New Roman" w:hAnsi="Times New Roman"/>
                <w:sz w:val="24"/>
                <w:szCs w:val="24"/>
                <w:lang w:eastAsia="ru-RU"/>
              </w:rPr>
            </w:pPr>
            <w:r w:rsidRPr="00995353">
              <w:rPr>
                <w:rFonts w:ascii="Times New Roman" w:hAnsi="Times New Roman"/>
                <w:b/>
                <w:bCs/>
                <w:sz w:val="24"/>
                <w:szCs w:val="24"/>
                <w:lang w:eastAsia="ru-RU"/>
              </w:rPr>
              <w:t>Раздел 2.</w:t>
            </w:r>
          </w:p>
          <w:p w:rsidR="000E65ED" w:rsidRPr="00995353" w:rsidRDefault="000E65ED" w:rsidP="00194348">
            <w:pPr>
              <w:spacing w:after="0" w:line="240" w:lineRule="auto"/>
              <w:jc w:val="center"/>
              <w:rPr>
                <w:rFonts w:ascii="Times New Roman" w:hAnsi="Times New Roman"/>
                <w:sz w:val="24"/>
                <w:szCs w:val="24"/>
                <w:lang w:eastAsia="ru-RU"/>
              </w:rPr>
            </w:pPr>
            <w:r w:rsidRPr="00995353">
              <w:rPr>
                <w:rFonts w:ascii="Times New Roman" w:hAnsi="Times New Roman"/>
                <w:b/>
                <w:bCs/>
                <w:sz w:val="24"/>
                <w:szCs w:val="24"/>
                <w:lang w:eastAsia="ru-RU"/>
              </w:rPr>
              <w:t>Физиология питания</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1</w:t>
            </w:r>
            <w:r>
              <w:rPr>
                <w:rFonts w:ascii="Times New Roman" w:hAnsi="Times New Roman"/>
                <w:b/>
                <w:bCs/>
                <w:sz w:val="24"/>
                <w:szCs w:val="24"/>
                <w:lang w:eastAsia="ru-RU"/>
              </w:rPr>
              <w:t>6</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restart"/>
            <w:tcMar>
              <w:top w:w="0" w:type="dxa"/>
              <w:left w:w="75" w:type="dxa"/>
              <w:bottom w:w="0" w:type="dxa"/>
              <w:right w:w="75" w:type="dxa"/>
            </w:tcMar>
          </w:tcPr>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b/>
                <w:bCs/>
                <w:sz w:val="24"/>
                <w:szCs w:val="24"/>
                <w:lang w:eastAsia="ru-RU"/>
              </w:rPr>
              <w:t>Тема 2.1.</w:t>
            </w:r>
          </w:p>
          <w:p w:rsidR="000E65ED" w:rsidRPr="00BD162D" w:rsidRDefault="000E65ED">
            <w:pPr>
              <w:spacing w:after="90" w:line="255" w:lineRule="atLeast"/>
              <w:ind w:left="150"/>
              <w:rPr>
                <w:rFonts w:ascii="Times New Roman" w:hAnsi="Times New Roman"/>
                <w:b/>
                <w:sz w:val="24"/>
                <w:szCs w:val="24"/>
                <w:lang w:eastAsia="ru-RU"/>
              </w:rPr>
            </w:pPr>
            <w:r w:rsidRPr="00BD162D">
              <w:rPr>
                <w:rFonts w:ascii="Times New Roman" w:hAnsi="Times New Roman"/>
                <w:b/>
                <w:sz w:val="24"/>
                <w:szCs w:val="24"/>
                <w:lang w:eastAsia="ru-RU"/>
              </w:rPr>
              <w:t>Пищевые вещества и их значение</w:t>
            </w: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Содержание учебного материала</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b/>
                <w:bCs/>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1/2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690" w:type="dxa"/>
            <w:gridSpan w:val="2"/>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3.</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4.</w:t>
            </w:r>
          </w:p>
        </w:tc>
        <w:tc>
          <w:tcPr>
            <w:tcW w:w="10220" w:type="dxa"/>
            <w:gridSpan w:val="3"/>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Роль питательных и минеральных веществ, витаминов, микроэлементов и воды в структуре питания.</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Суточная норма потребности человека в питательных веществах.</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Схема превращения основных пищевых веществ в питательные вещества организма.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Ферменты и прочие вещества, находящиеся в продуктах питания.</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1</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Самостоятельная работа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Подготовить опорный конспект по теме «Основные вещества и нормы их потребления»</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restart"/>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Тема 2.2.</w:t>
            </w:r>
          </w:p>
          <w:p w:rsidR="000E65ED" w:rsidRPr="00BD162D" w:rsidRDefault="000E65ED">
            <w:pPr>
              <w:spacing w:after="90" w:line="255" w:lineRule="atLeast"/>
              <w:ind w:left="150"/>
              <w:rPr>
                <w:rFonts w:ascii="Times New Roman" w:hAnsi="Times New Roman"/>
                <w:b/>
                <w:sz w:val="24"/>
                <w:szCs w:val="24"/>
                <w:lang w:eastAsia="ru-RU"/>
              </w:rPr>
            </w:pPr>
            <w:r w:rsidRPr="00BD162D">
              <w:rPr>
                <w:rFonts w:ascii="Times New Roman" w:hAnsi="Times New Roman"/>
                <w:b/>
                <w:sz w:val="24"/>
                <w:szCs w:val="24"/>
                <w:lang w:eastAsia="ru-RU"/>
              </w:rPr>
              <w:t>Пищеварение и усвояемость пищи</w:t>
            </w: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Содержание учебного материала</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4</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1/2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880" w:type="dxa"/>
            <w:gridSpan w:val="3"/>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3.</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4.</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5.</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6.</w:t>
            </w:r>
          </w:p>
        </w:tc>
        <w:tc>
          <w:tcPr>
            <w:tcW w:w="10030" w:type="dxa"/>
            <w:gridSpan w:val="2"/>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Роль  пищи для организма человека.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Физико-химические изменения пищи в процессе пищеварения.</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Усвояемость пищи, влияющие на нее факторы. Основные процессы обмена веществ в организме.</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Суточный  расход энергии человека. Расчет суточных энерготрат.</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Понятие основного обмена, коэффициента физической активности.</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Расчет калорийности пищи. Изменение калорийности пищи при кулинарной обработке.</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Практическая работа</w:t>
            </w:r>
          </w:p>
        </w:tc>
        <w:tc>
          <w:tcPr>
            <w:tcW w:w="1020" w:type="dxa"/>
            <w:tcMar>
              <w:top w:w="0" w:type="dxa"/>
              <w:left w:w="75" w:type="dxa"/>
              <w:bottom w:w="0" w:type="dxa"/>
              <w:right w:w="75" w:type="dxa"/>
            </w:tcMar>
          </w:tcPr>
          <w:p w:rsidR="000E65ED" w:rsidRPr="00BD162D" w:rsidRDefault="000E65ED">
            <w:pPr>
              <w:spacing w:after="0" w:line="255" w:lineRule="atLeast"/>
              <w:rPr>
                <w:rFonts w:ascii="Times New Roman" w:hAnsi="Times New Roman"/>
                <w:b/>
                <w:sz w:val="24"/>
                <w:szCs w:val="24"/>
                <w:lang w:eastAsia="ru-RU"/>
              </w:rPr>
            </w:pPr>
            <w:r w:rsidRPr="00BD162D">
              <w:rPr>
                <w:rFonts w:ascii="Times New Roman" w:hAnsi="Times New Roman"/>
                <w:b/>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Обмен веществ и энергии. Определение суточного расхода энергии человека по КФА. Составление схемы пищеварительного аппарата.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Процессы регулирования обмена веществ в организме человека.  Расчет суточного расхода энергии для 5 групп трудового населения.</w:t>
            </w:r>
          </w:p>
        </w:tc>
        <w:tc>
          <w:tcPr>
            <w:tcW w:w="102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Самостоятельная работа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 Изучить  физические и химические изменения пищи в процессе пищеварения.</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 Составить контрольные вопросы для проверки по теме «Питание, пища, пищевые вещества».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  Подготовить  реферат по теме «Изменение калорийности пищи при кулинарной обработке».</w:t>
            </w:r>
          </w:p>
        </w:tc>
        <w:tc>
          <w:tcPr>
            <w:tcW w:w="1020" w:type="dxa"/>
            <w:tcMar>
              <w:top w:w="0" w:type="dxa"/>
              <w:left w:w="75" w:type="dxa"/>
              <w:bottom w:w="0" w:type="dxa"/>
              <w:right w:w="75" w:type="dxa"/>
            </w:tcMar>
          </w:tcPr>
          <w:p w:rsidR="000E65ED" w:rsidRDefault="000E65ED" w:rsidP="007E7F88">
            <w:pPr>
              <w:spacing w:after="0" w:line="255" w:lineRule="atLeast"/>
              <w:rPr>
                <w:rFonts w:ascii="Times New Roman" w:hAnsi="Times New Roman"/>
                <w:sz w:val="24"/>
                <w:szCs w:val="24"/>
                <w:lang w:eastAsia="ru-RU"/>
              </w:rPr>
            </w:pPr>
          </w:p>
          <w:p w:rsidR="000E65ED" w:rsidRPr="00BD162D" w:rsidRDefault="000E65ED" w:rsidP="007E7F88">
            <w:pPr>
              <w:spacing w:after="0" w:line="255" w:lineRule="atLeast"/>
              <w:rPr>
                <w:rFonts w:ascii="Times New Roman" w:hAnsi="Times New Roman"/>
                <w:b/>
                <w:sz w:val="24"/>
                <w:szCs w:val="24"/>
                <w:lang w:eastAsia="ru-RU"/>
              </w:rPr>
            </w:pPr>
            <w:r w:rsidRPr="00BD162D">
              <w:rPr>
                <w:rFonts w:ascii="Times New Roman" w:hAnsi="Times New Roman"/>
                <w:b/>
                <w:sz w:val="24"/>
                <w:szCs w:val="24"/>
                <w:lang w:eastAsia="ru-RU"/>
              </w:rPr>
              <w:t>1</w:t>
            </w:r>
          </w:p>
          <w:p w:rsidR="000E65ED" w:rsidRPr="00BD162D" w:rsidRDefault="000E65ED" w:rsidP="007E7F88">
            <w:pPr>
              <w:spacing w:after="0" w:line="255" w:lineRule="atLeast"/>
              <w:rPr>
                <w:rFonts w:ascii="Times New Roman" w:hAnsi="Times New Roman"/>
                <w:b/>
                <w:sz w:val="24"/>
                <w:szCs w:val="24"/>
                <w:lang w:eastAsia="ru-RU"/>
              </w:rPr>
            </w:pPr>
          </w:p>
          <w:p w:rsidR="000E65ED" w:rsidRPr="00BD162D" w:rsidRDefault="000E65ED" w:rsidP="007E7F88">
            <w:pPr>
              <w:spacing w:after="0" w:line="255" w:lineRule="atLeast"/>
              <w:rPr>
                <w:rFonts w:ascii="Times New Roman" w:hAnsi="Times New Roman"/>
                <w:b/>
                <w:sz w:val="24"/>
                <w:szCs w:val="24"/>
                <w:lang w:eastAsia="ru-RU"/>
              </w:rPr>
            </w:pPr>
          </w:p>
          <w:p w:rsidR="000E65ED" w:rsidRPr="00995353" w:rsidRDefault="000E65ED" w:rsidP="007E7F88">
            <w:pPr>
              <w:spacing w:after="0" w:line="255" w:lineRule="atLeast"/>
              <w:rPr>
                <w:rFonts w:ascii="Times New Roman" w:hAnsi="Times New Roman"/>
                <w:sz w:val="24"/>
                <w:szCs w:val="24"/>
                <w:lang w:eastAsia="ru-RU"/>
              </w:rPr>
            </w:pPr>
            <w:r w:rsidRPr="00BD162D">
              <w:rPr>
                <w:rFonts w:ascii="Times New Roman" w:hAnsi="Times New Roman"/>
                <w:b/>
                <w:sz w:val="24"/>
                <w:szCs w:val="24"/>
                <w:lang w:eastAsia="ru-RU"/>
              </w:rPr>
              <w:t>1</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restart"/>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Тема 2.3</w:t>
            </w:r>
          </w:p>
          <w:p w:rsidR="000E65ED" w:rsidRPr="00BD162D" w:rsidRDefault="000E65ED">
            <w:pPr>
              <w:spacing w:after="90" w:line="255" w:lineRule="atLeast"/>
              <w:ind w:left="150"/>
              <w:rPr>
                <w:rFonts w:ascii="Times New Roman" w:hAnsi="Times New Roman"/>
                <w:b/>
                <w:sz w:val="24"/>
                <w:szCs w:val="24"/>
                <w:lang w:eastAsia="ru-RU"/>
              </w:rPr>
            </w:pPr>
            <w:r w:rsidRPr="00BD162D">
              <w:rPr>
                <w:rFonts w:ascii="Times New Roman" w:hAnsi="Times New Roman"/>
                <w:b/>
                <w:sz w:val="24"/>
                <w:szCs w:val="24"/>
                <w:lang w:eastAsia="ru-RU"/>
              </w:rPr>
              <w:t>Энергетическая ценность пищи</w:t>
            </w: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Содержание учебного материала</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b/>
                <w:bCs/>
                <w:sz w:val="24"/>
                <w:szCs w:val="24"/>
                <w:lang w:eastAsia="ru-RU"/>
              </w:rPr>
              <w:t>4</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5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2.</w:t>
            </w:r>
          </w:p>
        </w:tc>
        <w:tc>
          <w:tcPr>
            <w:tcW w:w="10410" w:type="dxa"/>
            <w:gridSpan w:val="4"/>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Состав, физиологическое значение различных продуктов питания их энергетическая  и пищевая ценность.</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Энергетические затраты организма и потребность в энергии.</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2</w:t>
            </w:r>
          </w:p>
        </w:tc>
        <w:tc>
          <w:tcPr>
            <w:tcW w:w="1160" w:type="dxa"/>
            <w:vMerge w:val="restart"/>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Практическая работа</w:t>
            </w:r>
          </w:p>
        </w:tc>
        <w:tc>
          <w:tcPr>
            <w:tcW w:w="1020" w:type="dxa"/>
            <w:tcMar>
              <w:top w:w="0" w:type="dxa"/>
              <w:left w:w="75" w:type="dxa"/>
              <w:bottom w:w="0" w:type="dxa"/>
              <w:right w:w="75" w:type="dxa"/>
            </w:tcMar>
          </w:tcPr>
          <w:p w:rsidR="000E65ED" w:rsidRPr="00BD162D" w:rsidRDefault="000E65ED">
            <w:pPr>
              <w:spacing w:after="0" w:line="255" w:lineRule="atLeast"/>
              <w:rPr>
                <w:rFonts w:ascii="Times New Roman" w:hAnsi="Times New Roman"/>
                <w:b/>
                <w:sz w:val="24"/>
                <w:szCs w:val="24"/>
                <w:lang w:eastAsia="ru-RU"/>
              </w:rPr>
            </w:pPr>
            <w:r w:rsidRPr="00BD162D">
              <w:rPr>
                <w:rFonts w:ascii="Times New Roman" w:hAnsi="Times New Roman"/>
                <w:b/>
                <w:sz w:val="24"/>
                <w:szCs w:val="24"/>
                <w:lang w:eastAsia="ru-RU"/>
              </w:rPr>
              <w:t>2</w:t>
            </w:r>
          </w:p>
        </w:tc>
        <w:tc>
          <w:tcPr>
            <w:tcW w:w="1160" w:type="dxa"/>
            <w:vMerge/>
            <w:vAlign w:val="cente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Расчет энергетической ценности всего суточного рациона мужчины 45 лет.</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Определение энергетической ценности 100 г хлеба пшеничного 1 сорта.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Изучение научных данных основного обмена взрослого населения, разработанных Институтом питания АМН</w:t>
            </w:r>
          </w:p>
        </w:tc>
        <w:tc>
          <w:tcPr>
            <w:tcW w:w="102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160" w:type="dxa"/>
            <w:vMerge/>
            <w:vAlign w:val="cente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Самостоятельная работа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 Заполнить таблицу «Энергетическая ценность пищи и энергетический обмен».</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 Подготовить  реферат по теме «Энергетические затраты организма и потребность в энергии»</w:t>
            </w:r>
          </w:p>
        </w:tc>
        <w:tc>
          <w:tcPr>
            <w:tcW w:w="1020" w:type="dxa"/>
            <w:tcMar>
              <w:top w:w="0" w:type="dxa"/>
              <w:left w:w="75" w:type="dxa"/>
              <w:bottom w:w="0" w:type="dxa"/>
              <w:right w:w="75" w:type="dxa"/>
            </w:tcMar>
          </w:tcPr>
          <w:p w:rsidR="000E65ED" w:rsidRPr="00BD162D" w:rsidRDefault="000E65ED">
            <w:pPr>
              <w:spacing w:after="0" w:line="255" w:lineRule="atLeast"/>
              <w:rPr>
                <w:rFonts w:ascii="Times New Roman" w:hAnsi="Times New Roman"/>
                <w:b/>
                <w:sz w:val="24"/>
                <w:szCs w:val="24"/>
                <w:lang w:eastAsia="ru-RU"/>
              </w:rPr>
            </w:pPr>
            <w:r w:rsidRPr="00BD162D">
              <w:rPr>
                <w:rFonts w:ascii="Times New Roman" w:hAnsi="Times New Roman"/>
                <w:b/>
                <w:sz w:val="24"/>
                <w:szCs w:val="24"/>
                <w:lang w:eastAsia="ru-RU"/>
              </w:rPr>
              <w:t>1</w:t>
            </w:r>
          </w:p>
          <w:p w:rsidR="000E65ED" w:rsidRPr="00BD162D" w:rsidRDefault="000E65ED">
            <w:pPr>
              <w:spacing w:after="0" w:line="255" w:lineRule="atLeast"/>
              <w:rPr>
                <w:rFonts w:ascii="Times New Roman" w:hAnsi="Times New Roman"/>
                <w:b/>
                <w:sz w:val="24"/>
                <w:szCs w:val="24"/>
                <w:lang w:eastAsia="ru-RU"/>
              </w:rPr>
            </w:pPr>
          </w:p>
          <w:p w:rsidR="000E65ED" w:rsidRPr="00995353" w:rsidRDefault="000E65ED">
            <w:pPr>
              <w:spacing w:after="0" w:line="255" w:lineRule="atLeast"/>
              <w:rPr>
                <w:rFonts w:ascii="Times New Roman" w:hAnsi="Times New Roman"/>
                <w:sz w:val="24"/>
                <w:szCs w:val="24"/>
                <w:lang w:eastAsia="ru-RU"/>
              </w:rPr>
            </w:pPr>
            <w:r w:rsidRPr="00BD162D">
              <w:rPr>
                <w:rFonts w:ascii="Times New Roman" w:hAnsi="Times New Roman"/>
                <w:b/>
                <w:sz w:val="24"/>
                <w:szCs w:val="24"/>
                <w:lang w:eastAsia="ru-RU"/>
              </w:rPr>
              <w:t>1</w:t>
            </w:r>
          </w:p>
        </w:tc>
        <w:tc>
          <w:tcPr>
            <w:tcW w:w="1160" w:type="dxa"/>
            <w:vMerge/>
            <w:vAlign w:val="cente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restart"/>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Тема 2.4.</w:t>
            </w:r>
          </w:p>
          <w:p w:rsidR="000E65ED" w:rsidRPr="00BD162D" w:rsidRDefault="000E65ED">
            <w:pPr>
              <w:spacing w:after="90" w:line="255" w:lineRule="atLeast"/>
              <w:ind w:left="150"/>
              <w:rPr>
                <w:rFonts w:ascii="Times New Roman" w:hAnsi="Times New Roman"/>
                <w:b/>
                <w:sz w:val="24"/>
                <w:szCs w:val="24"/>
                <w:lang w:eastAsia="ru-RU"/>
              </w:rPr>
            </w:pPr>
            <w:r w:rsidRPr="00BD162D">
              <w:rPr>
                <w:rFonts w:ascii="Times New Roman" w:hAnsi="Times New Roman"/>
                <w:b/>
                <w:sz w:val="24"/>
                <w:szCs w:val="24"/>
                <w:lang w:eastAsia="ru-RU"/>
              </w:rPr>
              <w:t>Нормы и принципы рационального сбалансированного питания</w:t>
            </w: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Содержание учебного материала</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b/>
                <w:bCs/>
                <w:sz w:val="24"/>
                <w:szCs w:val="24"/>
                <w:lang w:eastAsia="ru-RU"/>
              </w:rPr>
              <w:t>5</w:t>
            </w:r>
          </w:p>
        </w:tc>
        <w:tc>
          <w:tcPr>
            <w:tcW w:w="116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1/2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5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3.</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4.</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5.</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6.</w:t>
            </w:r>
          </w:p>
        </w:tc>
        <w:tc>
          <w:tcPr>
            <w:tcW w:w="10410" w:type="dxa"/>
            <w:gridSpan w:val="4"/>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Понятие рациона питания. Определение рационального сбалансированного питания.</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Нормы и принципы  рационального сбалансированного питания.</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Методика составления рационов питания.</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Принцип составления меню суточных рационов.</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Раздельное питание. Система естественного оздоровления.</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Расчет суточного рациона питания для отдельных категорий граждан.</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sz w:val="24"/>
                <w:szCs w:val="24"/>
                <w:lang w:eastAsia="ru-RU"/>
              </w:rPr>
              <w:t>3</w:t>
            </w:r>
          </w:p>
        </w:tc>
        <w:tc>
          <w:tcPr>
            <w:tcW w:w="1160" w:type="dxa"/>
            <w:vMerge w:val="restart"/>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1</w:t>
            </w:r>
          </w:p>
          <w:p w:rsidR="000E65ED" w:rsidRPr="00995353" w:rsidRDefault="000E65ED" w:rsidP="00BC2198">
            <w:pPr>
              <w:spacing w:after="90" w:line="255" w:lineRule="atLeast"/>
              <w:rPr>
                <w:rFonts w:ascii="Times New Roman" w:hAnsi="Times New Roman"/>
                <w:sz w:val="24"/>
                <w:szCs w:val="24"/>
                <w:lang w:eastAsia="ru-RU"/>
              </w:rPr>
            </w:pPr>
            <w:r w:rsidRPr="00995353">
              <w:rPr>
                <w:rFonts w:ascii="Times New Roman" w:hAnsi="Times New Roman"/>
                <w:sz w:val="24"/>
                <w:szCs w:val="24"/>
                <w:lang w:eastAsia="ru-RU"/>
              </w:rPr>
              <w:t>2</w:t>
            </w: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Практическая работа</w:t>
            </w:r>
          </w:p>
        </w:tc>
        <w:tc>
          <w:tcPr>
            <w:tcW w:w="1020" w:type="dxa"/>
            <w:tcMar>
              <w:top w:w="0" w:type="dxa"/>
              <w:left w:w="75" w:type="dxa"/>
              <w:bottom w:w="0" w:type="dxa"/>
              <w:right w:w="75" w:type="dxa"/>
            </w:tcMar>
          </w:tcPr>
          <w:p w:rsidR="000E65ED" w:rsidRPr="00BD162D" w:rsidRDefault="000E65ED">
            <w:pPr>
              <w:spacing w:after="0" w:line="255" w:lineRule="atLeast"/>
              <w:rPr>
                <w:rFonts w:ascii="Times New Roman" w:hAnsi="Times New Roman"/>
                <w:b/>
                <w:sz w:val="24"/>
                <w:szCs w:val="24"/>
                <w:lang w:eastAsia="ru-RU"/>
              </w:rPr>
            </w:pPr>
            <w:r w:rsidRPr="00BD162D">
              <w:rPr>
                <w:rFonts w:ascii="Times New Roman" w:hAnsi="Times New Roman"/>
                <w:b/>
                <w:sz w:val="24"/>
                <w:szCs w:val="24"/>
                <w:lang w:eastAsia="ru-RU"/>
              </w:rPr>
              <w:t>2</w:t>
            </w:r>
          </w:p>
        </w:tc>
        <w:tc>
          <w:tcPr>
            <w:tcW w:w="1160" w:type="dxa"/>
            <w:vMerge/>
            <w:vAlign w:val="cente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Составление схемы превращения основных пищевых веществ в питательные вещества организма.  Определение калорийности пищи. Определение принципов составления меню. Меню суточных рационов</w:t>
            </w:r>
            <w:r w:rsidRPr="00995353">
              <w:rPr>
                <w:rFonts w:ascii="Times New Roman" w:hAnsi="Times New Roman"/>
                <w:b/>
                <w:bCs/>
                <w:sz w:val="24"/>
                <w:szCs w:val="24"/>
                <w:lang w:eastAsia="ru-RU"/>
              </w:rPr>
              <w:t>.</w:t>
            </w:r>
          </w:p>
        </w:tc>
        <w:tc>
          <w:tcPr>
            <w:tcW w:w="102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160" w:type="dxa"/>
            <w:vMerge/>
            <w:vAlign w:val="cente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Merge/>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Самостоятельная работа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 Оформление таблицы «Содержание белка в пропорции некоторых продуктов».</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 Оформление таблицы «Классификация пищевых продуктов по содержанию жира».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 Подготовить  сообщение по теме «Рациональное сбалансированное питание».</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 Составить опорный конспект по теме  «Методика составления рационов питания».</w:t>
            </w:r>
          </w:p>
        </w:tc>
        <w:tc>
          <w:tcPr>
            <w:tcW w:w="1020" w:type="dxa"/>
            <w:tcMar>
              <w:top w:w="0" w:type="dxa"/>
              <w:left w:w="75" w:type="dxa"/>
              <w:bottom w:w="0" w:type="dxa"/>
              <w:right w:w="75" w:type="dxa"/>
            </w:tcMar>
          </w:tcPr>
          <w:p w:rsidR="000E65ED" w:rsidRPr="00BD162D" w:rsidRDefault="000E65ED">
            <w:pPr>
              <w:spacing w:after="0" w:line="255" w:lineRule="atLeast"/>
              <w:rPr>
                <w:rFonts w:ascii="Times New Roman" w:hAnsi="Times New Roman"/>
                <w:b/>
                <w:sz w:val="24"/>
                <w:szCs w:val="24"/>
                <w:lang w:eastAsia="ru-RU"/>
              </w:rPr>
            </w:pPr>
            <w:r w:rsidRPr="00BD162D">
              <w:rPr>
                <w:rFonts w:ascii="Times New Roman" w:hAnsi="Times New Roman"/>
                <w:b/>
                <w:sz w:val="24"/>
                <w:szCs w:val="24"/>
                <w:lang w:eastAsia="ru-RU"/>
              </w:rPr>
              <w:t>2</w:t>
            </w:r>
          </w:p>
        </w:tc>
        <w:tc>
          <w:tcPr>
            <w:tcW w:w="1160" w:type="dxa"/>
            <w:vMerge/>
            <w:vAlign w:val="cente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vAlign w:val="cente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b/>
                <w:bCs/>
                <w:sz w:val="24"/>
                <w:szCs w:val="24"/>
                <w:lang w:eastAsia="ru-RU"/>
              </w:rPr>
            </w:pPr>
            <w:r>
              <w:rPr>
                <w:rFonts w:ascii="Times New Roman" w:hAnsi="Times New Roman"/>
                <w:b/>
                <w:bCs/>
                <w:sz w:val="24"/>
                <w:szCs w:val="24"/>
                <w:lang w:eastAsia="ru-RU"/>
              </w:rPr>
              <w:t>Контрольная работа по разделу «Физиология питания»</w:t>
            </w:r>
          </w:p>
        </w:tc>
        <w:tc>
          <w:tcPr>
            <w:tcW w:w="1020" w:type="dxa"/>
            <w:tcMar>
              <w:top w:w="0" w:type="dxa"/>
              <w:left w:w="75" w:type="dxa"/>
              <w:bottom w:w="0" w:type="dxa"/>
              <w:right w:w="75" w:type="dxa"/>
            </w:tcMar>
          </w:tcPr>
          <w:p w:rsidR="000E65ED" w:rsidRPr="00BC2198" w:rsidRDefault="000E65ED">
            <w:pPr>
              <w:spacing w:after="0" w:line="255" w:lineRule="atLeast"/>
              <w:rPr>
                <w:rFonts w:ascii="Times New Roman" w:hAnsi="Times New Roman"/>
                <w:b/>
                <w:sz w:val="24"/>
                <w:szCs w:val="24"/>
                <w:lang w:eastAsia="ru-RU"/>
              </w:rPr>
            </w:pPr>
            <w:r w:rsidRPr="00BC2198">
              <w:rPr>
                <w:rFonts w:ascii="Times New Roman" w:hAnsi="Times New Roman"/>
                <w:b/>
                <w:sz w:val="24"/>
                <w:szCs w:val="24"/>
                <w:lang w:eastAsia="ru-RU"/>
              </w:rPr>
              <w:t>1</w:t>
            </w:r>
          </w:p>
        </w:tc>
        <w:tc>
          <w:tcPr>
            <w:tcW w:w="1160" w:type="dxa"/>
            <w:vAlign w:val="cente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Итоговая аттестация</w:t>
            </w:r>
            <w:r>
              <w:rPr>
                <w:rFonts w:ascii="Times New Roman" w:hAnsi="Times New Roman"/>
                <w:b/>
                <w:bCs/>
                <w:sz w:val="24"/>
                <w:szCs w:val="24"/>
                <w:lang w:eastAsia="ru-RU"/>
              </w:rPr>
              <w:t xml:space="preserve">  дифференцированный зачет</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2</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r w:rsidR="000E65ED" w:rsidRPr="00995353" w:rsidTr="00BD162D">
        <w:trPr>
          <w:tblCellSpacing w:w="0" w:type="dxa"/>
        </w:trPr>
        <w:tc>
          <w:tcPr>
            <w:tcW w:w="2345"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c>
          <w:tcPr>
            <w:tcW w:w="10910" w:type="dxa"/>
            <w:gridSpan w:val="5"/>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Всего</w:t>
            </w:r>
          </w:p>
        </w:tc>
        <w:tc>
          <w:tcPr>
            <w:tcW w:w="102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Pr>
                <w:rFonts w:ascii="Times New Roman" w:hAnsi="Times New Roman"/>
                <w:b/>
                <w:bCs/>
                <w:sz w:val="24"/>
                <w:szCs w:val="24"/>
                <w:lang w:eastAsia="ru-RU"/>
              </w:rPr>
              <w:t>70/20</w:t>
            </w:r>
          </w:p>
        </w:tc>
        <w:tc>
          <w:tcPr>
            <w:tcW w:w="1160" w:type="dxa"/>
            <w:tcMar>
              <w:top w:w="0" w:type="dxa"/>
              <w:left w:w="75" w:type="dxa"/>
              <w:bottom w:w="0" w:type="dxa"/>
              <w:right w:w="75" w:type="dxa"/>
            </w:tcMar>
          </w:tcPr>
          <w:p w:rsidR="000E65ED" w:rsidRPr="00995353" w:rsidRDefault="000E65ED">
            <w:pPr>
              <w:spacing w:after="0" w:line="240" w:lineRule="auto"/>
              <w:rPr>
                <w:rFonts w:ascii="Times New Roman" w:hAnsi="Times New Roman"/>
                <w:sz w:val="24"/>
                <w:szCs w:val="24"/>
                <w:lang w:eastAsia="ru-RU"/>
              </w:rPr>
            </w:pPr>
          </w:p>
        </w:tc>
      </w:tr>
    </w:tbl>
    <w:p w:rsidR="000E65ED" w:rsidRPr="00995353" w:rsidRDefault="000E65ED" w:rsidP="007A5CDC">
      <w:pPr>
        <w:spacing w:line="240" w:lineRule="auto"/>
        <w:rPr>
          <w:rFonts w:ascii="Times New Roman" w:hAnsi="Times New Roman"/>
          <w:sz w:val="24"/>
          <w:szCs w:val="24"/>
        </w:rPr>
      </w:pPr>
    </w:p>
    <w:p w:rsidR="000E65ED" w:rsidRPr="00995353" w:rsidRDefault="000E65ED" w:rsidP="007A5CDC">
      <w:pPr>
        <w:spacing w:line="240" w:lineRule="auto"/>
        <w:rPr>
          <w:rFonts w:ascii="Times New Roman" w:hAnsi="Times New Roman"/>
          <w:sz w:val="24"/>
          <w:szCs w:val="24"/>
        </w:rPr>
      </w:pPr>
    </w:p>
    <w:p w:rsidR="000E65ED" w:rsidRPr="00995353" w:rsidRDefault="000E65ED" w:rsidP="007A5CDC">
      <w:pPr>
        <w:spacing w:line="240" w:lineRule="auto"/>
        <w:rPr>
          <w:rFonts w:ascii="Times New Roman" w:hAnsi="Times New Roman"/>
          <w:sz w:val="24"/>
          <w:szCs w:val="24"/>
        </w:rPr>
      </w:pPr>
    </w:p>
    <w:p w:rsidR="000E65ED" w:rsidRPr="00995353" w:rsidRDefault="000E65ED" w:rsidP="007A5CDC">
      <w:pPr>
        <w:spacing w:line="240" w:lineRule="auto"/>
        <w:rPr>
          <w:rFonts w:ascii="Times New Roman" w:hAnsi="Times New Roman"/>
          <w:sz w:val="24"/>
          <w:szCs w:val="24"/>
        </w:rPr>
      </w:pPr>
    </w:p>
    <w:p w:rsidR="000E65ED" w:rsidRPr="00995353" w:rsidRDefault="000E65ED" w:rsidP="007A5CDC">
      <w:pPr>
        <w:spacing w:line="240" w:lineRule="auto"/>
        <w:rPr>
          <w:rFonts w:ascii="Times New Roman" w:hAnsi="Times New Roman"/>
          <w:sz w:val="24"/>
          <w:szCs w:val="24"/>
        </w:rPr>
      </w:pPr>
    </w:p>
    <w:p w:rsidR="000E65ED" w:rsidRPr="00995353" w:rsidRDefault="000E65ED" w:rsidP="007A5CDC">
      <w:pPr>
        <w:spacing w:line="240" w:lineRule="auto"/>
        <w:rPr>
          <w:rFonts w:ascii="Times New Roman" w:hAnsi="Times New Roman"/>
          <w:sz w:val="24"/>
          <w:szCs w:val="24"/>
        </w:rPr>
      </w:pPr>
    </w:p>
    <w:p w:rsidR="000E65ED" w:rsidRPr="00995353" w:rsidRDefault="000E65ED" w:rsidP="007A5CDC">
      <w:pPr>
        <w:spacing w:line="240" w:lineRule="auto"/>
        <w:rPr>
          <w:rFonts w:ascii="Times New Roman" w:hAnsi="Times New Roman"/>
          <w:sz w:val="24"/>
          <w:szCs w:val="24"/>
        </w:rPr>
        <w:sectPr w:rsidR="000E65ED" w:rsidRPr="00995353" w:rsidSect="00BD162D">
          <w:pgSz w:w="16838" w:h="11906" w:orient="landscape"/>
          <w:pgMar w:top="851" w:right="638" w:bottom="539" w:left="720" w:header="709" w:footer="709" w:gutter="0"/>
          <w:cols w:space="708"/>
          <w:docGrid w:linePitch="360"/>
        </w:sectPr>
      </w:pPr>
    </w:p>
    <w:p w:rsidR="000E65ED" w:rsidRPr="00995353" w:rsidRDefault="000E65ED" w:rsidP="006F1530">
      <w:pPr>
        <w:shd w:val="clear" w:color="auto" w:fill="FFFFFF"/>
        <w:spacing w:after="0" w:line="225" w:lineRule="atLeast"/>
        <w:outlineLvl w:val="0"/>
        <w:rPr>
          <w:rFonts w:ascii="Times New Roman" w:hAnsi="Times New Roman"/>
          <w:kern w:val="36"/>
          <w:sz w:val="24"/>
          <w:szCs w:val="24"/>
          <w:lang w:eastAsia="ru-RU"/>
        </w:rPr>
      </w:pPr>
      <w:r w:rsidRPr="00995353">
        <w:rPr>
          <w:rFonts w:ascii="Times New Roman" w:hAnsi="Times New Roman"/>
          <w:b/>
          <w:bCs/>
          <w:kern w:val="36"/>
          <w:sz w:val="24"/>
          <w:szCs w:val="24"/>
          <w:lang w:eastAsia="ru-RU"/>
        </w:rPr>
        <w:t>3. Условия реализации программы дисциплины</w:t>
      </w:r>
    </w:p>
    <w:p w:rsidR="000E65ED" w:rsidRPr="00995353" w:rsidRDefault="000E65ED" w:rsidP="00BD7C74">
      <w:pPr>
        <w:shd w:val="clear" w:color="auto" w:fill="FFFFFF"/>
        <w:spacing w:after="90" w:line="225" w:lineRule="atLeast"/>
        <w:outlineLvl w:val="0"/>
        <w:rPr>
          <w:rFonts w:ascii="Times New Roman" w:hAnsi="Times New Roman"/>
          <w:color w:val="000000"/>
          <w:sz w:val="24"/>
          <w:szCs w:val="24"/>
          <w:lang w:eastAsia="ru-RU"/>
        </w:rPr>
      </w:pPr>
      <w:r w:rsidRPr="00995353">
        <w:rPr>
          <w:rFonts w:ascii="Times New Roman" w:hAnsi="Times New Roman"/>
          <w:b/>
          <w:bCs/>
          <w:color w:val="000000"/>
          <w:sz w:val="24"/>
          <w:szCs w:val="24"/>
          <w:lang w:eastAsia="ru-RU"/>
        </w:rPr>
        <w:t>3.1. Требования к материально-техническому обеспечению</w:t>
      </w:r>
    </w:p>
    <w:p w:rsidR="000E65ED" w:rsidRPr="00995353" w:rsidRDefault="000E65ED" w:rsidP="006F1530">
      <w:pPr>
        <w:shd w:val="clear" w:color="auto" w:fill="FFFFFF"/>
        <w:spacing w:after="90" w:line="225" w:lineRule="atLeast"/>
        <w:rPr>
          <w:rFonts w:ascii="Times New Roman" w:hAnsi="Times New Roman"/>
          <w:color w:val="000000"/>
          <w:sz w:val="24"/>
          <w:szCs w:val="24"/>
          <w:lang w:eastAsia="ru-RU"/>
        </w:rPr>
      </w:pPr>
      <w:r w:rsidRPr="00995353">
        <w:rPr>
          <w:rFonts w:ascii="Times New Roman" w:hAnsi="Times New Roman"/>
          <w:color w:val="000000"/>
          <w:sz w:val="24"/>
          <w:szCs w:val="24"/>
          <w:lang w:eastAsia="ru-RU"/>
        </w:rPr>
        <w:t>Реализация программы учебной дисциплины требует наличия учебного кабинета.</w:t>
      </w:r>
    </w:p>
    <w:p w:rsidR="000E65ED" w:rsidRPr="00995353" w:rsidRDefault="000E65ED" w:rsidP="006F1530">
      <w:pPr>
        <w:shd w:val="clear" w:color="auto" w:fill="FFFFFF"/>
        <w:spacing w:after="90" w:line="225" w:lineRule="atLeast"/>
        <w:rPr>
          <w:rFonts w:ascii="Times New Roman" w:hAnsi="Times New Roman"/>
          <w:color w:val="000000"/>
          <w:sz w:val="24"/>
          <w:szCs w:val="24"/>
          <w:lang w:eastAsia="ru-RU"/>
        </w:rPr>
      </w:pPr>
      <w:r w:rsidRPr="00995353">
        <w:rPr>
          <w:rFonts w:ascii="Times New Roman" w:hAnsi="Times New Roman"/>
          <w:color w:val="000000"/>
          <w:sz w:val="24"/>
          <w:szCs w:val="24"/>
          <w:lang w:eastAsia="ru-RU"/>
        </w:rPr>
        <w:t>Оборудование учебного кабинета:</w:t>
      </w:r>
    </w:p>
    <w:p w:rsidR="000E65ED" w:rsidRPr="00995353" w:rsidRDefault="000E65ED" w:rsidP="006F1530">
      <w:pPr>
        <w:numPr>
          <w:ilvl w:val="0"/>
          <w:numId w:val="4"/>
        </w:numPr>
        <w:shd w:val="clear" w:color="auto" w:fill="FFFFFF"/>
        <w:spacing w:before="15" w:after="15" w:line="225" w:lineRule="atLeast"/>
        <w:ind w:left="0" w:firstLine="0"/>
        <w:rPr>
          <w:rFonts w:ascii="Times New Roman" w:hAnsi="Times New Roman"/>
          <w:color w:val="000000"/>
          <w:sz w:val="24"/>
          <w:szCs w:val="24"/>
          <w:lang w:eastAsia="ru-RU"/>
        </w:rPr>
      </w:pPr>
      <w:r w:rsidRPr="00995353">
        <w:rPr>
          <w:rFonts w:ascii="Times New Roman" w:hAnsi="Times New Roman"/>
          <w:color w:val="000000"/>
          <w:sz w:val="24"/>
          <w:szCs w:val="24"/>
          <w:lang w:eastAsia="ru-RU"/>
        </w:rPr>
        <w:t>Доска для письма</w:t>
      </w:r>
    </w:p>
    <w:p w:rsidR="000E65ED" w:rsidRPr="00995353" w:rsidRDefault="000E65ED" w:rsidP="006F1530">
      <w:pPr>
        <w:numPr>
          <w:ilvl w:val="0"/>
          <w:numId w:val="4"/>
        </w:numPr>
        <w:shd w:val="clear" w:color="auto" w:fill="FFFFFF"/>
        <w:spacing w:before="15" w:after="15" w:line="225" w:lineRule="atLeast"/>
        <w:ind w:left="0" w:firstLine="0"/>
        <w:rPr>
          <w:rFonts w:ascii="Times New Roman" w:hAnsi="Times New Roman"/>
          <w:color w:val="000000"/>
          <w:sz w:val="24"/>
          <w:szCs w:val="24"/>
          <w:lang w:eastAsia="ru-RU"/>
        </w:rPr>
      </w:pPr>
      <w:r w:rsidRPr="00995353">
        <w:rPr>
          <w:rFonts w:ascii="Times New Roman" w:hAnsi="Times New Roman"/>
          <w:color w:val="000000"/>
          <w:sz w:val="24"/>
          <w:szCs w:val="24"/>
          <w:lang w:eastAsia="ru-RU"/>
        </w:rPr>
        <w:t>Столы</w:t>
      </w:r>
    </w:p>
    <w:p w:rsidR="000E65ED" w:rsidRPr="00995353" w:rsidRDefault="000E65ED" w:rsidP="006F1530">
      <w:pPr>
        <w:numPr>
          <w:ilvl w:val="0"/>
          <w:numId w:val="4"/>
        </w:numPr>
        <w:shd w:val="clear" w:color="auto" w:fill="FFFFFF"/>
        <w:spacing w:before="15" w:after="15" w:line="225" w:lineRule="atLeast"/>
        <w:ind w:left="0" w:firstLine="0"/>
        <w:rPr>
          <w:rFonts w:ascii="Times New Roman" w:hAnsi="Times New Roman"/>
          <w:color w:val="000000"/>
          <w:sz w:val="24"/>
          <w:szCs w:val="24"/>
          <w:lang w:eastAsia="ru-RU"/>
        </w:rPr>
      </w:pPr>
      <w:r w:rsidRPr="00995353">
        <w:rPr>
          <w:rFonts w:ascii="Times New Roman" w:hAnsi="Times New Roman"/>
          <w:color w:val="000000"/>
          <w:sz w:val="24"/>
          <w:szCs w:val="24"/>
          <w:lang w:eastAsia="ru-RU"/>
        </w:rPr>
        <w:t>Стулья</w:t>
      </w:r>
    </w:p>
    <w:p w:rsidR="000E65ED" w:rsidRPr="00995353" w:rsidRDefault="000E65ED" w:rsidP="006F1530">
      <w:pPr>
        <w:numPr>
          <w:ilvl w:val="0"/>
          <w:numId w:val="4"/>
        </w:numPr>
        <w:shd w:val="clear" w:color="auto" w:fill="FFFFFF"/>
        <w:spacing w:before="15" w:after="15" w:line="225" w:lineRule="atLeast"/>
        <w:ind w:left="0" w:firstLine="0"/>
        <w:rPr>
          <w:rFonts w:ascii="Times New Roman" w:hAnsi="Times New Roman"/>
          <w:color w:val="000000"/>
          <w:sz w:val="24"/>
          <w:szCs w:val="24"/>
          <w:lang w:eastAsia="ru-RU"/>
        </w:rPr>
      </w:pPr>
      <w:r w:rsidRPr="00995353">
        <w:rPr>
          <w:rFonts w:ascii="Times New Roman" w:hAnsi="Times New Roman"/>
          <w:color w:val="000000"/>
          <w:sz w:val="24"/>
          <w:szCs w:val="24"/>
          <w:lang w:eastAsia="ru-RU"/>
        </w:rPr>
        <w:t>Стеллажи</w:t>
      </w:r>
    </w:p>
    <w:p w:rsidR="000E65ED" w:rsidRPr="00995353" w:rsidRDefault="000E65ED" w:rsidP="006F1530">
      <w:pPr>
        <w:shd w:val="clear" w:color="auto" w:fill="FFFFFF"/>
        <w:spacing w:after="90" w:line="225" w:lineRule="atLeast"/>
        <w:rPr>
          <w:rFonts w:ascii="Times New Roman" w:hAnsi="Times New Roman"/>
          <w:color w:val="000000"/>
          <w:sz w:val="24"/>
          <w:szCs w:val="24"/>
          <w:lang w:eastAsia="ru-RU"/>
        </w:rPr>
      </w:pPr>
      <w:r w:rsidRPr="00995353">
        <w:rPr>
          <w:rFonts w:ascii="Times New Roman" w:hAnsi="Times New Roman"/>
          <w:color w:val="000000"/>
          <w:sz w:val="24"/>
          <w:szCs w:val="24"/>
          <w:lang w:eastAsia="ru-RU"/>
        </w:rPr>
        <w:t>Технические средства обучения:</w:t>
      </w:r>
    </w:p>
    <w:p w:rsidR="000E65ED" w:rsidRPr="00995353" w:rsidRDefault="000E65ED" w:rsidP="006F1530">
      <w:pPr>
        <w:shd w:val="clear" w:color="auto" w:fill="FFFFFF"/>
        <w:spacing w:after="90" w:line="225" w:lineRule="atLeast"/>
        <w:rPr>
          <w:rFonts w:ascii="Times New Roman" w:hAnsi="Times New Roman"/>
          <w:color w:val="000000"/>
          <w:sz w:val="24"/>
          <w:szCs w:val="24"/>
          <w:lang w:eastAsia="ru-RU"/>
        </w:rPr>
      </w:pPr>
      <w:r w:rsidRPr="00995353">
        <w:rPr>
          <w:rFonts w:ascii="Times New Roman" w:hAnsi="Times New Roman"/>
          <w:color w:val="000000"/>
          <w:sz w:val="24"/>
          <w:szCs w:val="24"/>
          <w:lang w:eastAsia="ru-RU"/>
        </w:rPr>
        <w:t>1.   Видеопроектор</w:t>
      </w:r>
    </w:p>
    <w:p w:rsidR="000E65ED" w:rsidRPr="00995353" w:rsidRDefault="000E65ED" w:rsidP="006F1530">
      <w:pPr>
        <w:shd w:val="clear" w:color="auto" w:fill="FFFFFF"/>
        <w:spacing w:after="90" w:line="225" w:lineRule="atLeast"/>
        <w:rPr>
          <w:rFonts w:ascii="Times New Roman" w:hAnsi="Times New Roman"/>
          <w:color w:val="000000"/>
          <w:sz w:val="24"/>
          <w:szCs w:val="24"/>
          <w:lang w:eastAsia="ru-RU"/>
        </w:rPr>
      </w:pPr>
      <w:r w:rsidRPr="00995353">
        <w:rPr>
          <w:rFonts w:ascii="Times New Roman" w:hAnsi="Times New Roman"/>
          <w:color w:val="000000"/>
          <w:sz w:val="24"/>
          <w:szCs w:val="24"/>
          <w:lang w:eastAsia="ru-RU"/>
        </w:rPr>
        <w:t>2.   Компьютер</w:t>
      </w:r>
    </w:p>
    <w:p w:rsidR="000E65ED" w:rsidRPr="00995353" w:rsidRDefault="000E65ED" w:rsidP="006F1530">
      <w:pPr>
        <w:shd w:val="clear" w:color="auto" w:fill="FFFFFF"/>
        <w:spacing w:after="90" w:line="225" w:lineRule="atLeast"/>
        <w:rPr>
          <w:rFonts w:ascii="Times New Roman" w:hAnsi="Times New Roman"/>
          <w:color w:val="000000"/>
          <w:sz w:val="24"/>
          <w:szCs w:val="24"/>
          <w:lang w:eastAsia="ru-RU"/>
        </w:rPr>
      </w:pPr>
      <w:r w:rsidRPr="00995353">
        <w:rPr>
          <w:rFonts w:ascii="Times New Roman" w:hAnsi="Times New Roman"/>
          <w:color w:val="000000"/>
          <w:sz w:val="24"/>
          <w:szCs w:val="24"/>
          <w:lang w:eastAsia="ru-RU"/>
        </w:rPr>
        <w:t>3.   Экран</w:t>
      </w:r>
    </w:p>
    <w:p w:rsidR="000E65ED" w:rsidRPr="00995353" w:rsidRDefault="000E65ED" w:rsidP="00BD7C74">
      <w:pPr>
        <w:shd w:val="clear" w:color="auto" w:fill="FFFFFF"/>
        <w:spacing w:after="90" w:line="225" w:lineRule="atLeast"/>
        <w:outlineLvl w:val="0"/>
        <w:rPr>
          <w:rFonts w:ascii="Times New Roman" w:hAnsi="Times New Roman"/>
          <w:color w:val="000000"/>
          <w:sz w:val="24"/>
          <w:szCs w:val="24"/>
          <w:lang w:eastAsia="ru-RU"/>
        </w:rPr>
      </w:pPr>
      <w:r w:rsidRPr="00995353">
        <w:rPr>
          <w:rFonts w:ascii="Times New Roman" w:hAnsi="Times New Roman"/>
          <w:b/>
          <w:bCs/>
          <w:color w:val="000000"/>
          <w:sz w:val="24"/>
          <w:szCs w:val="24"/>
          <w:lang w:eastAsia="ru-RU"/>
        </w:rPr>
        <w:t>3.2 Информационные ресурсы</w:t>
      </w:r>
    </w:p>
    <w:p w:rsidR="000E65ED" w:rsidRPr="00995353" w:rsidRDefault="000E65ED" w:rsidP="006F1530">
      <w:pPr>
        <w:shd w:val="clear" w:color="auto" w:fill="FFFFFF"/>
        <w:spacing w:after="90" w:line="225" w:lineRule="atLeast"/>
        <w:rPr>
          <w:rFonts w:ascii="Times New Roman" w:hAnsi="Times New Roman"/>
          <w:color w:val="000000"/>
          <w:sz w:val="24"/>
          <w:szCs w:val="24"/>
          <w:lang w:eastAsia="ru-RU"/>
        </w:rPr>
      </w:pPr>
      <w:r w:rsidRPr="00995353">
        <w:rPr>
          <w:rFonts w:ascii="Times New Roman" w:hAnsi="Times New Roman"/>
          <w:b/>
          <w:bCs/>
          <w:i/>
          <w:iCs/>
          <w:color w:val="000000"/>
          <w:sz w:val="24"/>
          <w:szCs w:val="24"/>
          <w:lang w:eastAsia="ru-RU"/>
        </w:rPr>
        <w:t>Перечень рекомендуемых учебных изданий, Интернет – ресурсов, дополнительной литературы</w:t>
      </w:r>
    </w:p>
    <w:p w:rsidR="000E65ED" w:rsidRPr="00995353" w:rsidRDefault="000E65ED" w:rsidP="00BD7C74">
      <w:pPr>
        <w:shd w:val="clear" w:color="auto" w:fill="FFFFFF"/>
        <w:spacing w:after="90" w:line="225" w:lineRule="atLeast"/>
        <w:outlineLvl w:val="0"/>
        <w:rPr>
          <w:rFonts w:ascii="Times New Roman" w:hAnsi="Times New Roman"/>
          <w:color w:val="000000"/>
          <w:sz w:val="24"/>
          <w:szCs w:val="24"/>
          <w:lang w:eastAsia="ru-RU"/>
        </w:rPr>
      </w:pPr>
      <w:r w:rsidRPr="00995353">
        <w:rPr>
          <w:rFonts w:ascii="Times New Roman" w:hAnsi="Times New Roman"/>
          <w:b/>
          <w:bCs/>
          <w:i/>
          <w:iCs/>
          <w:color w:val="000000"/>
          <w:sz w:val="24"/>
          <w:szCs w:val="24"/>
          <w:lang w:eastAsia="ru-RU"/>
        </w:rPr>
        <w:t>Основные источники:</w:t>
      </w:r>
    </w:p>
    <w:p w:rsidR="000E65ED" w:rsidRPr="00995353" w:rsidRDefault="000E65ED" w:rsidP="006F1530">
      <w:pPr>
        <w:numPr>
          <w:ilvl w:val="0"/>
          <w:numId w:val="5"/>
        </w:numPr>
        <w:shd w:val="clear" w:color="auto" w:fill="FFFFFF"/>
        <w:spacing w:before="15" w:after="15" w:line="225" w:lineRule="atLeast"/>
        <w:ind w:left="0" w:firstLine="0"/>
        <w:rPr>
          <w:rFonts w:ascii="Times New Roman" w:hAnsi="Times New Roman"/>
          <w:color w:val="000000"/>
          <w:sz w:val="24"/>
          <w:szCs w:val="24"/>
          <w:lang w:eastAsia="ru-RU"/>
        </w:rPr>
      </w:pPr>
      <w:r w:rsidRPr="00995353">
        <w:rPr>
          <w:rFonts w:ascii="Times New Roman" w:hAnsi="Times New Roman"/>
          <w:color w:val="000000"/>
          <w:sz w:val="24"/>
          <w:szCs w:val="24"/>
          <w:lang w:eastAsia="ru-RU"/>
        </w:rPr>
        <w:t>Матюхина, З.П. Основы физиологии питания, гигиены и санитарии:  Учеб. пособие для сред. проф. образования. – 3-е издание, дополненное/ П.Матюхина. – М.: ИЦ Академия, 2009. – 256 с.</w:t>
      </w:r>
    </w:p>
    <w:p w:rsidR="000E65ED" w:rsidRPr="00995353" w:rsidRDefault="000E65ED" w:rsidP="006F1530">
      <w:pPr>
        <w:numPr>
          <w:ilvl w:val="0"/>
          <w:numId w:val="5"/>
        </w:numPr>
        <w:shd w:val="clear" w:color="auto" w:fill="FFFFFF"/>
        <w:spacing w:before="15" w:after="15" w:line="225" w:lineRule="atLeast"/>
        <w:ind w:left="0" w:firstLine="0"/>
        <w:rPr>
          <w:rFonts w:ascii="Times New Roman" w:hAnsi="Times New Roman"/>
          <w:color w:val="000000"/>
          <w:sz w:val="24"/>
          <w:szCs w:val="24"/>
          <w:lang w:eastAsia="ru-RU"/>
        </w:rPr>
      </w:pPr>
      <w:r w:rsidRPr="00995353">
        <w:rPr>
          <w:rFonts w:ascii="Times New Roman" w:hAnsi="Times New Roman"/>
          <w:color w:val="000000"/>
          <w:sz w:val="24"/>
          <w:szCs w:val="24"/>
          <w:lang w:eastAsia="ru-RU"/>
        </w:rPr>
        <w:t>Матюхина, З.П. Товароведение пищевых продуктов: учебник для нач. проф. образования: учеб. пособие для сред.проф. образования. – 4-е изд., стер./ З.П.Матюхина, Э.П.Королькова. – М.: ИЦ Академия, 2006. – 272с.</w:t>
      </w:r>
    </w:p>
    <w:p w:rsidR="000E65ED" w:rsidRPr="00995353" w:rsidRDefault="000E65ED" w:rsidP="00BD7C74">
      <w:pPr>
        <w:shd w:val="clear" w:color="auto" w:fill="FFFFFF"/>
        <w:spacing w:after="90" w:line="225" w:lineRule="atLeast"/>
        <w:outlineLvl w:val="0"/>
        <w:rPr>
          <w:rFonts w:ascii="Times New Roman" w:hAnsi="Times New Roman"/>
          <w:color w:val="000000"/>
          <w:sz w:val="24"/>
          <w:szCs w:val="24"/>
          <w:lang w:eastAsia="ru-RU"/>
        </w:rPr>
      </w:pPr>
      <w:r w:rsidRPr="00995353">
        <w:rPr>
          <w:rFonts w:ascii="Times New Roman" w:hAnsi="Times New Roman"/>
          <w:b/>
          <w:bCs/>
          <w:i/>
          <w:iCs/>
          <w:color w:val="000000"/>
          <w:sz w:val="24"/>
          <w:szCs w:val="24"/>
          <w:lang w:eastAsia="ru-RU"/>
        </w:rPr>
        <w:t>Дополнительные источники:</w:t>
      </w:r>
    </w:p>
    <w:p w:rsidR="000E65ED" w:rsidRPr="00995353" w:rsidRDefault="000E65ED" w:rsidP="006F1530">
      <w:pPr>
        <w:numPr>
          <w:ilvl w:val="0"/>
          <w:numId w:val="6"/>
        </w:numPr>
        <w:shd w:val="clear" w:color="auto" w:fill="FFFFFF"/>
        <w:spacing w:before="15" w:after="15" w:line="225" w:lineRule="atLeast"/>
        <w:ind w:left="0" w:firstLine="0"/>
        <w:rPr>
          <w:rFonts w:ascii="Times New Roman" w:hAnsi="Times New Roman"/>
          <w:color w:val="000000"/>
          <w:sz w:val="24"/>
          <w:szCs w:val="24"/>
          <w:lang w:eastAsia="ru-RU"/>
        </w:rPr>
      </w:pPr>
      <w:r w:rsidRPr="00995353">
        <w:rPr>
          <w:rFonts w:ascii="Times New Roman" w:hAnsi="Times New Roman"/>
          <w:color w:val="000000"/>
          <w:sz w:val="24"/>
          <w:szCs w:val="24"/>
          <w:lang w:eastAsia="ru-RU"/>
        </w:rPr>
        <w:t>Педенко, А.И. Гигиена и санитария общественного питания/А.И.Педенко – М.: Экономика, 2009. – 268с.</w:t>
      </w:r>
    </w:p>
    <w:p w:rsidR="000E65ED" w:rsidRPr="00995353" w:rsidRDefault="000E65ED" w:rsidP="006F1530">
      <w:pPr>
        <w:numPr>
          <w:ilvl w:val="0"/>
          <w:numId w:val="6"/>
        </w:numPr>
        <w:shd w:val="clear" w:color="auto" w:fill="FFFFFF"/>
        <w:spacing w:before="15" w:after="15" w:line="225" w:lineRule="atLeast"/>
        <w:ind w:left="0" w:firstLine="0"/>
        <w:rPr>
          <w:rFonts w:ascii="Times New Roman" w:hAnsi="Times New Roman"/>
          <w:color w:val="000000"/>
          <w:sz w:val="24"/>
          <w:szCs w:val="24"/>
          <w:lang w:eastAsia="ru-RU"/>
        </w:rPr>
      </w:pPr>
      <w:r w:rsidRPr="00995353">
        <w:rPr>
          <w:rFonts w:ascii="Times New Roman" w:hAnsi="Times New Roman"/>
          <w:color w:val="000000"/>
          <w:sz w:val="24"/>
          <w:szCs w:val="24"/>
          <w:lang w:eastAsia="ru-RU"/>
        </w:rPr>
        <w:t>Жвирблянская, А.Ю.  Основы микробиологии, санитарии и гигиены в пищевой промышленности/ А.Ю.Жвирблянская, О.А. Бакушинская.  – М.: Просвещение, 2009. – 312с.</w:t>
      </w:r>
    </w:p>
    <w:p w:rsidR="000E65ED" w:rsidRPr="00995353" w:rsidRDefault="000E65ED" w:rsidP="006F1530">
      <w:pPr>
        <w:numPr>
          <w:ilvl w:val="0"/>
          <w:numId w:val="6"/>
        </w:numPr>
        <w:shd w:val="clear" w:color="auto" w:fill="FFFFFF"/>
        <w:spacing w:before="15" w:after="15" w:line="225" w:lineRule="atLeast"/>
        <w:ind w:left="0" w:firstLine="0"/>
        <w:rPr>
          <w:rFonts w:ascii="Times New Roman" w:hAnsi="Times New Roman"/>
          <w:color w:val="000000"/>
          <w:sz w:val="24"/>
          <w:szCs w:val="24"/>
          <w:lang w:eastAsia="ru-RU"/>
        </w:rPr>
      </w:pPr>
      <w:r w:rsidRPr="00995353">
        <w:rPr>
          <w:rFonts w:ascii="Times New Roman" w:hAnsi="Times New Roman"/>
          <w:color w:val="000000"/>
          <w:sz w:val="24"/>
          <w:szCs w:val="24"/>
          <w:lang w:eastAsia="ru-RU"/>
        </w:rPr>
        <w:t>Нецепляев, Ю.Г. Основы микробиологии и санитарии на предприятиях пищевой    промышленности/ Ю.Г.Нецепляев. – М.: Академия, 2006. – 295с.</w:t>
      </w:r>
    </w:p>
    <w:p w:rsidR="000E65ED" w:rsidRPr="00995353" w:rsidRDefault="000E65ED" w:rsidP="006F1530">
      <w:pPr>
        <w:numPr>
          <w:ilvl w:val="0"/>
          <w:numId w:val="6"/>
        </w:numPr>
        <w:shd w:val="clear" w:color="auto" w:fill="FFFFFF"/>
        <w:spacing w:before="15" w:after="15" w:line="225" w:lineRule="atLeast"/>
        <w:ind w:left="0" w:firstLine="0"/>
        <w:rPr>
          <w:rFonts w:ascii="Times New Roman" w:hAnsi="Times New Roman"/>
          <w:color w:val="000000"/>
          <w:sz w:val="24"/>
          <w:szCs w:val="24"/>
          <w:lang w:eastAsia="ru-RU"/>
        </w:rPr>
      </w:pPr>
      <w:r w:rsidRPr="00995353">
        <w:rPr>
          <w:rFonts w:ascii="Times New Roman" w:hAnsi="Times New Roman"/>
          <w:color w:val="000000"/>
          <w:sz w:val="24"/>
          <w:szCs w:val="24"/>
          <w:lang w:eastAsia="ru-RU"/>
        </w:rPr>
        <w:t>Красницкая, Е.С. Гигиена и санитария предприятий общественного питания/ Е.С.  Красницкая. – М.:  Экономика, 2009. – 245с.</w:t>
      </w:r>
    </w:p>
    <w:p w:rsidR="000E65ED" w:rsidRPr="00995353" w:rsidRDefault="000E65ED" w:rsidP="006F1530">
      <w:pPr>
        <w:numPr>
          <w:ilvl w:val="0"/>
          <w:numId w:val="6"/>
        </w:numPr>
        <w:shd w:val="clear" w:color="auto" w:fill="FFFFFF"/>
        <w:spacing w:before="15" w:after="15" w:line="225" w:lineRule="atLeast"/>
        <w:ind w:left="0" w:firstLine="0"/>
        <w:rPr>
          <w:rFonts w:ascii="Times New Roman" w:hAnsi="Times New Roman"/>
          <w:color w:val="000000"/>
          <w:sz w:val="24"/>
          <w:szCs w:val="24"/>
          <w:lang w:eastAsia="ru-RU"/>
        </w:rPr>
      </w:pPr>
      <w:r w:rsidRPr="00995353">
        <w:rPr>
          <w:rFonts w:ascii="Times New Roman" w:hAnsi="Times New Roman"/>
          <w:color w:val="000000"/>
          <w:sz w:val="24"/>
          <w:szCs w:val="24"/>
          <w:lang w:eastAsia="ru-RU"/>
        </w:rPr>
        <w:t>Мартинчик, А. Н. Физиология питания, санитария и гигиена  /Допущено Министерством образования РФ в качестве учебника для учреждений среднего профессионального образования/ А.Н..Мартинчик. – М.: Мастерство, 2006. – 213с.</w:t>
      </w:r>
    </w:p>
    <w:p w:rsidR="000E65ED" w:rsidRPr="00995353" w:rsidRDefault="000E65ED" w:rsidP="006F1530">
      <w:pPr>
        <w:numPr>
          <w:ilvl w:val="0"/>
          <w:numId w:val="6"/>
        </w:numPr>
        <w:shd w:val="clear" w:color="auto" w:fill="FFFFFF"/>
        <w:spacing w:before="15" w:after="15" w:line="225" w:lineRule="atLeast"/>
        <w:ind w:left="0" w:firstLine="0"/>
        <w:rPr>
          <w:rFonts w:ascii="Times New Roman" w:hAnsi="Times New Roman"/>
          <w:color w:val="000000"/>
          <w:sz w:val="24"/>
          <w:szCs w:val="24"/>
          <w:lang w:eastAsia="ru-RU"/>
        </w:rPr>
      </w:pPr>
      <w:r w:rsidRPr="00995353">
        <w:rPr>
          <w:rFonts w:ascii="Times New Roman" w:hAnsi="Times New Roman"/>
          <w:color w:val="000000"/>
          <w:sz w:val="24"/>
          <w:szCs w:val="24"/>
          <w:lang w:eastAsia="ru-RU"/>
        </w:rPr>
        <w:t>Матюхина, З.П. Товароведение пищевых продуктов/ Матюхина З.П., Э.П.Королькова. – М.: Просвещение, 2007. – 324с.</w:t>
      </w:r>
    </w:p>
    <w:p w:rsidR="000E65ED" w:rsidRPr="00995353" w:rsidRDefault="000E65ED" w:rsidP="00BD7C74">
      <w:pPr>
        <w:shd w:val="clear" w:color="auto" w:fill="FFFFFF"/>
        <w:spacing w:after="90" w:line="225" w:lineRule="atLeast"/>
        <w:outlineLvl w:val="0"/>
        <w:rPr>
          <w:rFonts w:ascii="Times New Roman" w:hAnsi="Times New Roman"/>
          <w:color w:val="000000"/>
          <w:sz w:val="24"/>
          <w:szCs w:val="24"/>
          <w:lang w:eastAsia="ru-RU"/>
        </w:rPr>
      </w:pPr>
      <w:r w:rsidRPr="00995353">
        <w:rPr>
          <w:rFonts w:ascii="Times New Roman" w:hAnsi="Times New Roman"/>
          <w:b/>
          <w:bCs/>
          <w:i/>
          <w:iCs/>
          <w:color w:val="000000"/>
          <w:sz w:val="24"/>
          <w:szCs w:val="24"/>
          <w:lang w:eastAsia="ru-RU"/>
        </w:rPr>
        <w:t>Нормативные документы</w:t>
      </w:r>
    </w:p>
    <w:p w:rsidR="000E65ED" w:rsidRPr="00995353" w:rsidRDefault="000E65ED" w:rsidP="006F1530">
      <w:pPr>
        <w:numPr>
          <w:ilvl w:val="0"/>
          <w:numId w:val="7"/>
        </w:numPr>
        <w:shd w:val="clear" w:color="auto" w:fill="FFFFFF"/>
        <w:spacing w:before="15" w:after="15" w:line="225" w:lineRule="atLeast"/>
        <w:ind w:left="0" w:firstLine="0"/>
        <w:rPr>
          <w:rFonts w:ascii="Times New Roman" w:hAnsi="Times New Roman"/>
          <w:color w:val="000000"/>
          <w:sz w:val="24"/>
          <w:szCs w:val="24"/>
          <w:lang w:eastAsia="ru-RU"/>
        </w:rPr>
      </w:pPr>
      <w:r w:rsidRPr="00995353">
        <w:rPr>
          <w:rFonts w:ascii="Times New Roman" w:hAnsi="Times New Roman"/>
          <w:color w:val="000000"/>
          <w:sz w:val="24"/>
          <w:szCs w:val="24"/>
          <w:lang w:eastAsia="ru-RU"/>
        </w:rPr>
        <w:t>ГОСТ 30349-96. Плоды, овощи, продукты их переработки. Методы определения качества.</w:t>
      </w:r>
    </w:p>
    <w:p w:rsidR="000E65ED" w:rsidRPr="00995353" w:rsidRDefault="000E65ED" w:rsidP="006F1530">
      <w:pPr>
        <w:numPr>
          <w:ilvl w:val="0"/>
          <w:numId w:val="7"/>
        </w:numPr>
        <w:shd w:val="clear" w:color="auto" w:fill="FFFFFF"/>
        <w:spacing w:before="15" w:after="15" w:line="225" w:lineRule="atLeast"/>
        <w:ind w:left="0" w:firstLine="0"/>
        <w:rPr>
          <w:rFonts w:ascii="Times New Roman" w:hAnsi="Times New Roman"/>
          <w:color w:val="000000"/>
          <w:sz w:val="24"/>
          <w:szCs w:val="24"/>
          <w:lang w:eastAsia="ru-RU"/>
        </w:rPr>
      </w:pPr>
      <w:r w:rsidRPr="00995353">
        <w:rPr>
          <w:rFonts w:ascii="Times New Roman" w:hAnsi="Times New Roman"/>
          <w:color w:val="000000"/>
          <w:sz w:val="24"/>
          <w:szCs w:val="24"/>
          <w:lang w:eastAsia="ru-RU"/>
        </w:rPr>
        <w:t>СанПин 42-123-57777-91. Санитарные нормы и правила для предприятий общественного питания.</w:t>
      </w:r>
    </w:p>
    <w:p w:rsidR="000E65ED" w:rsidRPr="00995353" w:rsidRDefault="000E65ED" w:rsidP="006F1530">
      <w:pPr>
        <w:numPr>
          <w:ilvl w:val="0"/>
          <w:numId w:val="7"/>
        </w:numPr>
        <w:shd w:val="clear" w:color="auto" w:fill="FFFFFF"/>
        <w:spacing w:before="15" w:after="15" w:line="225" w:lineRule="atLeast"/>
        <w:ind w:left="0" w:firstLine="0"/>
        <w:rPr>
          <w:rFonts w:ascii="Times New Roman" w:hAnsi="Times New Roman"/>
          <w:color w:val="000000"/>
          <w:sz w:val="24"/>
          <w:szCs w:val="24"/>
          <w:lang w:eastAsia="ru-RU"/>
        </w:rPr>
      </w:pPr>
      <w:r w:rsidRPr="00995353">
        <w:rPr>
          <w:rFonts w:ascii="Times New Roman" w:hAnsi="Times New Roman"/>
          <w:color w:val="000000"/>
          <w:sz w:val="24"/>
          <w:szCs w:val="24"/>
          <w:lang w:eastAsia="ru-RU"/>
        </w:rPr>
        <w:t>Нормы физиологических потребностей в пищевых веществах и энергии для различных групп населения. Утверждены Главным Государственным врачом РФ 10 мая 2008  №5786 – 91.</w:t>
      </w:r>
    </w:p>
    <w:p w:rsidR="000E65ED" w:rsidRPr="00995353" w:rsidRDefault="000E65ED" w:rsidP="006F1530">
      <w:pPr>
        <w:numPr>
          <w:ilvl w:val="0"/>
          <w:numId w:val="7"/>
        </w:numPr>
        <w:shd w:val="clear" w:color="auto" w:fill="FFFFFF"/>
        <w:spacing w:before="15" w:after="15" w:line="225" w:lineRule="atLeast"/>
        <w:ind w:left="0" w:firstLine="0"/>
        <w:rPr>
          <w:rFonts w:ascii="Times New Roman" w:hAnsi="Times New Roman"/>
          <w:color w:val="000000"/>
          <w:sz w:val="24"/>
          <w:szCs w:val="24"/>
          <w:lang w:eastAsia="ru-RU"/>
        </w:rPr>
      </w:pPr>
      <w:r w:rsidRPr="00995353">
        <w:rPr>
          <w:rFonts w:ascii="Times New Roman" w:hAnsi="Times New Roman"/>
          <w:color w:val="000000"/>
          <w:sz w:val="24"/>
          <w:szCs w:val="24"/>
          <w:lang w:eastAsia="ru-RU"/>
        </w:rPr>
        <w:t>Гигиенические требования к качеству и безопасности продовольственного сырья и пищевых продуктов. СанПин 2.3.2.560. – 96г.</w:t>
      </w:r>
    </w:p>
    <w:p w:rsidR="000E65ED" w:rsidRPr="00995353" w:rsidRDefault="000E65ED" w:rsidP="00BD7C74">
      <w:pPr>
        <w:shd w:val="clear" w:color="auto" w:fill="FFFFFF"/>
        <w:spacing w:after="90" w:line="225" w:lineRule="atLeast"/>
        <w:outlineLvl w:val="0"/>
        <w:rPr>
          <w:rFonts w:ascii="Times New Roman" w:hAnsi="Times New Roman"/>
          <w:color w:val="000000"/>
          <w:sz w:val="24"/>
          <w:szCs w:val="24"/>
          <w:lang w:eastAsia="ru-RU"/>
        </w:rPr>
      </w:pPr>
      <w:r w:rsidRPr="00995353">
        <w:rPr>
          <w:rFonts w:ascii="Times New Roman" w:hAnsi="Times New Roman"/>
          <w:b/>
          <w:bCs/>
          <w:color w:val="000000"/>
          <w:sz w:val="24"/>
          <w:szCs w:val="24"/>
          <w:lang w:eastAsia="ru-RU"/>
        </w:rPr>
        <w:t>Интернет-ресурсы</w:t>
      </w:r>
    </w:p>
    <w:p w:rsidR="000E65ED" w:rsidRPr="00995353" w:rsidRDefault="000E65ED" w:rsidP="006F1530">
      <w:pPr>
        <w:numPr>
          <w:ilvl w:val="0"/>
          <w:numId w:val="8"/>
        </w:numPr>
        <w:shd w:val="clear" w:color="auto" w:fill="FFFFFF"/>
        <w:spacing w:before="15" w:after="15" w:line="225" w:lineRule="atLeast"/>
        <w:ind w:left="0" w:firstLine="0"/>
        <w:rPr>
          <w:rFonts w:ascii="Times New Roman" w:hAnsi="Times New Roman"/>
          <w:color w:val="000000"/>
          <w:sz w:val="24"/>
          <w:szCs w:val="24"/>
          <w:lang w:eastAsia="ru-RU"/>
        </w:rPr>
      </w:pPr>
      <w:hyperlink r:id="rId5" w:history="1">
        <w:r w:rsidRPr="00995353">
          <w:rPr>
            <w:rStyle w:val="Hyperlink"/>
            <w:rFonts w:ascii="Times New Roman" w:hAnsi="Times New Roman"/>
            <w:color w:val="0066CC"/>
            <w:sz w:val="24"/>
            <w:szCs w:val="24"/>
            <w:lang w:eastAsia="ru-RU"/>
          </w:rPr>
          <w:t>http://www.bestlibrary.ru</w:t>
        </w:r>
      </w:hyperlink>
      <w:r w:rsidRPr="00995353">
        <w:rPr>
          <w:rFonts w:ascii="Times New Roman" w:hAnsi="Times New Roman"/>
          <w:color w:val="000000"/>
          <w:sz w:val="24"/>
          <w:szCs w:val="24"/>
          <w:lang w:eastAsia="ru-RU"/>
        </w:rPr>
        <w:t> On–line библиотека</w:t>
      </w:r>
    </w:p>
    <w:p w:rsidR="000E65ED" w:rsidRPr="00995353" w:rsidRDefault="000E65ED" w:rsidP="006F1530">
      <w:pPr>
        <w:numPr>
          <w:ilvl w:val="0"/>
          <w:numId w:val="8"/>
        </w:numPr>
        <w:shd w:val="clear" w:color="auto" w:fill="FFFFFF"/>
        <w:spacing w:before="15" w:after="15" w:line="225" w:lineRule="atLeast"/>
        <w:ind w:left="0" w:firstLine="0"/>
        <w:rPr>
          <w:rFonts w:ascii="Times New Roman" w:hAnsi="Times New Roman"/>
          <w:color w:val="000000"/>
          <w:sz w:val="24"/>
          <w:szCs w:val="24"/>
          <w:lang w:eastAsia="ru-RU"/>
        </w:rPr>
      </w:pPr>
      <w:hyperlink r:id="rId6" w:history="1">
        <w:r w:rsidRPr="00995353">
          <w:rPr>
            <w:rStyle w:val="Hyperlink"/>
            <w:rFonts w:ascii="Times New Roman" w:hAnsi="Times New Roman"/>
            <w:color w:val="0066CC"/>
            <w:sz w:val="24"/>
            <w:szCs w:val="24"/>
            <w:lang w:eastAsia="ru-RU"/>
          </w:rPr>
          <w:t>http://www.lib.msu.su/</w:t>
        </w:r>
      </w:hyperlink>
      <w:r w:rsidRPr="00995353">
        <w:rPr>
          <w:rFonts w:ascii="Times New Roman" w:hAnsi="Times New Roman"/>
          <w:color w:val="000000"/>
          <w:sz w:val="24"/>
          <w:szCs w:val="24"/>
          <w:lang w:eastAsia="ru-RU"/>
        </w:rPr>
        <w:t> научная библиотека МГУ</w:t>
      </w:r>
    </w:p>
    <w:p w:rsidR="000E65ED" w:rsidRPr="00995353" w:rsidRDefault="000E65ED" w:rsidP="006F1530">
      <w:pPr>
        <w:numPr>
          <w:ilvl w:val="0"/>
          <w:numId w:val="8"/>
        </w:numPr>
        <w:shd w:val="clear" w:color="auto" w:fill="FFFFFF"/>
        <w:spacing w:before="15" w:after="15" w:line="225" w:lineRule="atLeast"/>
        <w:ind w:left="0" w:firstLine="0"/>
        <w:rPr>
          <w:rFonts w:ascii="Times New Roman" w:hAnsi="Times New Roman"/>
          <w:color w:val="000000"/>
          <w:sz w:val="24"/>
          <w:szCs w:val="24"/>
          <w:lang w:eastAsia="ru-RU"/>
        </w:rPr>
      </w:pPr>
      <w:hyperlink r:id="rId7" w:history="1">
        <w:r w:rsidRPr="00995353">
          <w:rPr>
            <w:rStyle w:val="Hyperlink"/>
            <w:rFonts w:ascii="Times New Roman" w:hAnsi="Times New Roman"/>
            <w:color w:val="0066CC"/>
            <w:sz w:val="24"/>
            <w:szCs w:val="24"/>
            <w:lang w:eastAsia="ru-RU"/>
          </w:rPr>
          <w:t>http://www.vavilon.ru/</w:t>
        </w:r>
      </w:hyperlink>
      <w:r w:rsidRPr="00995353">
        <w:rPr>
          <w:rFonts w:ascii="Times New Roman" w:hAnsi="Times New Roman"/>
          <w:color w:val="000000"/>
          <w:sz w:val="24"/>
          <w:szCs w:val="24"/>
          <w:lang w:eastAsia="ru-RU"/>
        </w:rPr>
        <w:t> Государственная публичная научно–техническая библиотека России</w:t>
      </w:r>
    </w:p>
    <w:p w:rsidR="000E65ED" w:rsidRPr="00995353" w:rsidRDefault="000E65ED" w:rsidP="006F1530">
      <w:pPr>
        <w:numPr>
          <w:ilvl w:val="0"/>
          <w:numId w:val="8"/>
        </w:numPr>
        <w:shd w:val="clear" w:color="auto" w:fill="FFFFFF"/>
        <w:spacing w:before="15" w:after="15" w:line="225" w:lineRule="atLeast"/>
        <w:ind w:left="0" w:firstLine="0"/>
        <w:rPr>
          <w:rFonts w:ascii="Times New Roman" w:hAnsi="Times New Roman"/>
          <w:color w:val="000000"/>
          <w:sz w:val="24"/>
          <w:szCs w:val="24"/>
          <w:lang w:eastAsia="ru-RU"/>
        </w:rPr>
      </w:pPr>
      <w:hyperlink r:id="rId8" w:history="1">
        <w:r w:rsidRPr="00995353">
          <w:rPr>
            <w:rStyle w:val="Hyperlink"/>
            <w:rFonts w:ascii="Times New Roman" w:hAnsi="Times New Roman"/>
            <w:color w:val="0066CC"/>
            <w:sz w:val="24"/>
            <w:szCs w:val="24"/>
            <w:lang w:eastAsia="ru-RU"/>
          </w:rPr>
          <w:t>http://www.edic.ru</w:t>
        </w:r>
      </w:hyperlink>
      <w:r w:rsidRPr="00995353">
        <w:rPr>
          <w:rFonts w:ascii="Times New Roman" w:hAnsi="Times New Roman"/>
          <w:color w:val="000000"/>
          <w:sz w:val="24"/>
          <w:szCs w:val="24"/>
          <w:lang w:eastAsia="ru-RU"/>
        </w:rPr>
        <w:t> Электронные словари</w:t>
      </w:r>
    </w:p>
    <w:p w:rsidR="000E65ED" w:rsidRPr="00995353" w:rsidRDefault="000E65ED" w:rsidP="006F1530">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Default="000E65ED">
      <w:pPr>
        <w:spacing w:line="240" w:lineRule="auto"/>
        <w:rPr>
          <w:rFonts w:ascii="Times New Roman" w:hAnsi="Times New Roman"/>
          <w:sz w:val="24"/>
          <w:szCs w:val="24"/>
        </w:rPr>
      </w:pPr>
    </w:p>
    <w:p w:rsidR="000E65ED" w:rsidRDefault="000E65ED">
      <w:pPr>
        <w:spacing w:line="240" w:lineRule="auto"/>
        <w:rPr>
          <w:rFonts w:ascii="Times New Roman" w:hAnsi="Times New Roman"/>
          <w:sz w:val="24"/>
          <w:szCs w:val="24"/>
        </w:rPr>
      </w:pPr>
      <w:r>
        <w:rPr>
          <w:rFonts w:ascii="Times New Roman" w:hAnsi="Times New Roman"/>
          <w:sz w:val="24"/>
          <w:szCs w:val="24"/>
        </w:rPr>
        <w:t>\</w:t>
      </w:r>
    </w:p>
    <w:p w:rsidR="000E65ED" w:rsidRDefault="000E65ED">
      <w:pPr>
        <w:spacing w:line="240" w:lineRule="auto"/>
        <w:rPr>
          <w:rFonts w:ascii="Times New Roman" w:hAnsi="Times New Roman"/>
          <w:sz w:val="24"/>
          <w:szCs w:val="24"/>
        </w:rPr>
      </w:pPr>
    </w:p>
    <w:p w:rsidR="000E65ED" w:rsidRDefault="000E65ED">
      <w:pPr>
        <w:spacing w:line="240" w:lineRule="auto"/>
        <w:rPr>
          <w:rFonts w:ascii="Times New Roman" w:hAnsi="Times New Roman"/>
          <w:sz w:val="24"/>
          <w:szCs w:val="24"/>
        </w:rPr>
      </w:pPr>
    </w:p>
    <w:p w:rsidR="000E65ED"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pPr>
        <w:spacing w:line="240" w:lineRule="auto"/>
        <w:rPr>
          <w:rFonts w:ascii="Times New Roman" w:hAnsi="Times New Roman"/>
          <w:sz w:val="24"/>
          <w:szCs w:val="24"/>
        </w:rPr>
      </w:pPr>
    </w:p>
    <w:p w:rsidR="000E65ED" w:rsidRPr="00995353" w:rsidRDefault="000E65ED" w:rsidP="006F1530">
      <w:pPr>
        <w:shd w:val="clear" w:color="auto" w:fill="FFFFFF"/>
        <w:spacing w:after="0" w:line="225" w:lineRule="atLeast"/>
        <w:outlineLvl w:val="0"/>
        <w:rPr>
          <w:rFonts w:ascii="Times New Roman" w:hAnsi="Times New Roman"/>
          <w:kern w:val="36"/>
          <w:sz w:val="24"/>
          <w:szCs w:val="24"/>
          <w:lang w:eastAsia="ru-RU"/>
        </w:rPr>
      </w:pPr>
      <w:r w:rsidRPr="00995353">
        <w:rPr>
          <w:rFonts w:ascii="Times New Roman" w:hAnsi="Times New Roman"/>
          <w:b/>
          <w:bCs/>
          <w:kern w:val="36"/>
          <w:sz w:val="24"/>
          <w:szCs w:val="24"/>
          <w:lang w:eastAsia="ru-RU"/>
        </w:rPr>
        <w:t>4. Контроль и оценка результатов освоения дисциплины.</w:t>
      </w:r>
    </w:p>
    <w:p w:rsidR="000E65ED" w:rsidRPr="00995353" w:rsidRDefault="000E65ED" w:rsidP="006F1530">
      <w:pPr>
        <w:shd w:val="clear" w:color="auto" w:fill="FFFFFF"/>
        <w:spacing w:after="150" w:line="225" w:lineRule="atLeast"/>
        <w:outlineLvl w:val="0"/>
        <w:rPr>
          <w:rFonts w:ascii="Times New Roman" w:hAnsi="Times New Roman"/>
          <w:kern w:val="36"/>
          <w:sz w:val="24"/>
          <w:szCs w:val="24"/>
          <w:lang w:eastAsia="ru-RU"/>
        </w:rPr>
      </w:pPr>
      <w:r w:rsidRPr="00995353">
        <w:rPr>
          <w:rFonts w:ascii="Times New Roman" w:hAnsi="Times New Roman"/>
          <w:b/>
          <w:bCs/>
          <w:kern w:val="36"/>
          <w:sz w:val="24"/>
          <w:szCs w:val="24"/>
          <w:lang w:eastAsia="ru-RU"/>
        </w:rPr>
        <w:t>Контроль</w:t>
      </w:r>
      <w:r w:rsidRPr="00995353">
        <w:rPr>
          <w:rFonts w:ascii="Times New Roman" w:hAnsi="Times New Roman"/>
          <w:kern w:val="36"/>
          <w:sz w:val="24"/>
          <w:szCs w:val="24"/>
          <w:lang w:eastAsia="ru-RU"/>
        </w:rPr>
        <w:t> </w:t>
      </w:r>
      <w:r w:rsidRPr="00995353">
        <w:rPr>
          <w:rFonts w:ascii="Times New Roman" w:hAnsi="Times New Roman"/>
          <w:b/>
          <w:bCs/>
          <w:kern w:val="36"/>
          <w:sz w:val="24"/>
          <w:szCs w:val="24"/>
          <w:lang w:eastAsia="ru-RU"/>
        </w:rPr>
        <w:t>и оценка</w:t>
      </w:r>
      <w:r w:rsidRPr="00995353">
        <w:rPr>
          <w:rFonts w:ascii="Times New Roman" w:hAnsi="Times New Roman"/>
          <w:kern w:val="36"/>
          <w:sz w:val="24"/>
          <w:szCs w:val="24"/>
          <w:lang w:eastAsia="ru-RU"/>
        </w:rPr>
        <w:t> результатов освоения дисциплины осуществляется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W w:w="8550" w:type="dxa"/>
        <w:tblCellSpacing w:w="0"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850"/>
        <w:gridCol w:w="2700"/>
      </w:tblGrid>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Результаты обучения</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b/>
                <w:bCs/>
                <w:sz w:val="24"/>
                <w:szCs w:val="24"/>
                <w:lang w:eastAsia="ru-RU"/>
              </w:rPr>
              <w:t>(освоенные умения,</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b/>
                <w:bCs/>
                <w:sz w:val="24"/>
                <w:szCs w:val="24"/>
                <w:lang w:eastAsia="ru-RU"/>
              </w:rPr>
              <w:t>усвоенные знания)</w:t>
            </w:r>
          </w:p>
        </w:tc>
        <w:tc>
          <w:tcPr>
            <w:tcW w:w="2700" w:type="dxa"/>
            <w:tcMar>
              <w:top w:w="0" w:type="dxa"/>
              <w:left w:w="75" w:type="dxa"/>
              <w:bottom w:w="0" w:type="dxa"/>
              <w:right w:w="75" w:type="dxa"/>
            </w:tcMar>
            <w:vAlign w:val="cente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b/>
                <w:bCs/>
                <w:sz w:val="24"/>
                <w:szCs w:val="24"/>
                <w:lang w:eastAsia="ru-RU"/>
              </w:rPr>
              <w:t>Формы и методы контроля и оценки результатов обучения</w:t>
            </w:r>
          </w:p>
        </w:tc>
      </w:tr>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Проводит органолептическую оценку качества пищевого сырья и продуктов</w:t>
            </w:r>
          </w:p>
        </w:tc>
        <w:tc>
          <w:tcPr>
            <w:tcW w:w="27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Экспертная оценка лабораторной работы</w:t>
            </w:r>
          </w:p>
        </w:tc>
      </w:tr>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Рассчитывает энергетическую    ценность блюд</w:t>
            </w:r>
          </w:p>
        </w:tc>
        <w:tc>
          <w:tcPr>
            <w:tcW w:w="27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Экспертная оценка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практической работы</w:t>
            </w:r>
          </w:p>
        </w:tc>
      </w:tr>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Составляет рационы питания</w:t>
            </w:r>
          </w:p>
        </w:tc>
        <w:tc>
          <w:tcPr>
            <w:tcW w:w="27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Экспертная оценка</w:t>
            </w:r>
          </w:p>
          <w:p w:rsidR="000E65ED" w:rsidRPr="00995353" w:rsidRDefault="000E65ED">
            <w:pPr>
              <w:spacing w:after="90" w:line="255" w:lineRule="atLeast"/>
              <w:ind w:left="150"/>
              <w:rPr>
                <w:rFonts w:ascii="Times New Roman" w:hAnsi="Times New Roman"/>
                <w:sz w:val="24"/>
                <w:szCs w:val="24"/>
                <w:lang w:eastAsia="ru-RU"/>
              </w:rPr>
            </w:pPr>
            <w:r w:rsidRPr="00995353">
              <w:rPr>
                <w:rFonts w:ascii="Times New Roman" w:hAnsi="Times New Roman"/>
                <w:sz w:val="24"/>
                <w:szCs w:val="24"/>
                <w:lang w:eastAsia="ru-RU"/>
              </w:rPr>
              <w:t>практической работы</w:t>
            </w:r>
          </w:p>
        </w:tc>
      </w:tr>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Знает роль пищи для организма человека</w:t>
            </w:r>
          </w:p>
        </w:tc>
        <w:tc>
          <w:tcPr>
            <w:tcW w:w="27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Устный опрос</w:t>
            </w:r>
          </w:p>
        </w:tc>
      </w:tr>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Знает основные процессы обмена веществ в организме</w:t>
            </w:r>
          </w:p>
        </w:tc>
        <w:tc>
          <w:tcPr>
            <w:tcW w:w="27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Устный опрос</w:t>
            </w:r>
          </w:p>
        </w:tc>
      </w:tr>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Знает суточный расход энергии</w:t>
            </w:r>
          </w:p>
        </w:tc>
        <w:tc>
          <w:tcPr>
            <w:tcW w:w="27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Тестирование</w:t>
            </w:r>
          </w:p>
        </w:tc>
      </w:tr>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Знает состав, физиологическое значение, энергетическую и пищевую ценность различных продуктов питания</w:t>
            </w:r>
          </w:p>
        </w:tc>
        <w:tc>
          <w:tcPr>
            <w:tcW w:w="27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Устный опрос</w:t>
            </w:r>
          </w:p>
        </w:tc>
      </w:tr>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Знает физико-химические изменения пищи в процессе пищеварения</w:t>
            </w:r>
          </w:p>
        </w:tc>
        <w:tc>
          <w:tcPr>
            <w:tcW w:w="27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Устный опрос</w:t>
            </w:r>
          </w:p>
        </w:tc>
      </w:tr>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Знает роль питательных и минеральных веществ, витаминов, микроэлементов и воды в структуре питания</w:t>
            </w:r>
          </w:p>
        </w:tc>
        <w:tc>
          <w:tcPr>
            <w:tcW w:w="27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Устный опрос</w:t>
            </w:r>
          </w:p>
        </w:tc>
      </w:tr>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Знает понятие усвояемости пищи, влияющие на нее факторы</w:t>
            </w:r>
          </w:p>
        </w:tc>
        <w:tc>
          <w:tcPr>
            <w:tcW w:w="27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Тестирование</w:t>
            </w:r>
          </w:p>
        </w:tc>
      </w:tr>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Знает понятие рациона питания</w:t>
            </w:r>
          </w:p>
        </w:tc>
        <w:tc>
          <w:tcPr>
            <w:tcW w:w="27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Устный опрос</w:t>
            </w:r>
          </w:p>
        </w:tc>
      </w:tr>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Знает суточную норму потребности человека в питательных веществах</w:t>
            </w:r>
          </w:p>
        </w:tc>
        <w:tc>
          <w:tcPr>
            <w:tcW w:w="27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Устный опрос</w:t>
            </w:r>
          </w:p>
        </w:tc>
      </w:tr>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Знает нормы и принципы рационального сбалансированного питания</w:t>
            </w:r>
          </w:p>
        </w:tc>
        <w:tc>
          <w:tcPr>
            <w:tcW w:w="27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Тестирование</w:t>
            </w:r>
          </w:p>
        </w:tc>
      </w:tr>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Знает методику составления рационов питания</w:t>
            </w:r>
          </w:p>
        </w:tc>
        <w:tc>
          <w:tcPr>
            <w:tcW w:w="27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Тестирование</w:t>
            </w:r>
          </w:p>
        </w:tc>
      </w:tr>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Знает ассортимент и характеристики основных групп продовольственных товаров</w:t>
            </w:r>
          </w:p>
        </w:tc>
        <w:tc>
          <w:tcPr>
            <w:tcW w:w="27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Контрольная работа</w:t>
            </w:r>
          </w:p>
        </w:tc>
      </w:tr>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Знает общие требования к качеству сырья и продуктов</w:t>
            </w:r>
          </w:p>
        </w:tc>
        <w:tc>
          <w:tcPr>
            <w:tcW w:w="27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Контрольная работа</w:t>
            </w:r>
          </w:p>
        </w:tc>
      </w:tr>
      <w:tr w:rsidR="000E65ED" w:rsidRPr="00995353" w:rsidTr="00BD7C74">
        <w:trPr>
          <w:tblCellSpacing w:w="0" w:type="dxa"/>
        </w:trPr>
        <w:tc>
          <w:tcPr>
            <w:tcW w:w="585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Знает условия хранения, упаковки, транспортирования и реализации различных видов продовольственных товаров</w:t>
            </w:r>
          </w:p>
        </w:tc>
        <w:tc>
          <w:tcPr>
            <w:tcW w:w="2700" w:type="dxa"/>
            <w:tcMar>
              <w:top w:w="0" w:type="dxa"/>
              <w:left w:w="75" w:type="dxa"/>
              <w:bottom w:w="0" w:type="dxa"/>
              <w:right w:w="75" w:type="dxa"/>
            </w:tcMar>
          </w:tcPr>
          <w:p w:rsidR="000E65ED" w:rsidRPr="00995353" w:rsidRDefault="000E65ED">
            <w:pPr>
              <w:spacing w:after="0" w:line="255" w:lineRule="atLeast"/>
              <w:rPr>
                <w:rFonts w:ascii="Times New Roman" w:hAnsi="Times New Roman"/>
                <w:sz w:val="24"/>
                <w:szCs w:val="24"/>
                <w:lang w:eastAsia="ru-RU"/>
              </w:rPr>
            </w:pPr>
            <w:r w:rsidRPr="00995353">
              <w:rPr>
                <w:rFonts w:ascii="Times New Roman" w:hAnsi="Times New Roman"/>
                <w:sz w:val="24"/>
                <w:szCs w:val="24"/>
                <w:lang w:eastAsia="ru-RU"/>
              </w:rPr>
              <w:t>Устный опрос</w:t>
            </w:r>
          </w:p>
        </w:tc>
      </w:tr>
    </w:tbl>
    <w:p w:rsidR="000E65ED" w:rsidRDefault="000E65ED" w:rsidP="006F1530">
      <w:pPr>
        <w:shd w:val="clear" w:color="auto" w:fill="FFFFFF"/>
        <w:spacing w:after="90" w:line="225" w:lineRule="atLeast"/>
        <w:rPr>
          <w:rFonts w:ascii="Times New Roman" w:hAnsi="Times New Roman"/>
          <w:b/>
          <w:bCs/>
          <w:color w:val="000000"/>
          <w:sz w:val="24"/>
          <w:szCs w:val="24"/>
          <w:lang w:eastAsia="ru-RU"/>
        </w:rPr>
      </w:pPr>
    </w:p>
    <w:p w:rsidR="000E65ED" w:rsidRDefault="000E65ED" w:rsidP="006F1530">
      <w:pPr>
        <w:shd w:val="clear" w:color="auto" w:fill="FFFFFF"/>
        <w:spacing w:after="90" w:line="225" w:lineRule="atLeast"/>
        <w:rPr>
          <w:rFonts w:ascii="Times New Roman" w:hAnsi="Times New Roman"/>
          <w:b/>
          <w:bCs/>
          <w:color w:val="000000"/>
          <w:sz w:val="24"/>
          <w:szCs w:val="24"/>
          <w:lang w:eastAsia="ru-RU"/>
        </w:rPr>
      </w:pPr>
    </w:p>
    <w:p w:rsidR="000E65ED" w:rsidRDefault="000E65ED" w:rsidP="006F1530">
      <w:pPr>
        <w:shd w:val="clear" w:color="auto" w:fill="FFFFFF"/>
        <w:spacing w:after="90" w:line="225" w:lineRule="atLeast"/>
        <w:rPr>
          <w:rFonts w:ascii="Times New Roman" w:hAnsi="Times New Roman"/>
          <w:b/>
          <w:bCs/>
          <w:color w:val="000000"/>
          <w:sz w:val="24"/>
          <w:szCs w:val="24"/>
          <w:lang w:eastAsia="ru-RU"/>
        </w:rPr>
      </w:pPr>
    </w:p>
    <w:p w:rsidR="000E65ED" w:rsidRDefault="000E65ED" w:rsidP="006F1530">
      <w:pPr>
        <w:shd w:val="clear" w:color="auto" w:fill="FFFFFF"/>
        <w:spacing w:after="90" w:line="225" w:lineRule="atLeast"/>
        <w:rPr>
          <w:rFonts w:ascii="Times New Roman" w:hAnsi="Times New Roman"/>
          <w:b/>
          <w:bCs/>
          <w:color w:val="000000"/>
          <w:sz w:val="24"/>
          <w:szCs w:val="24"/>
          <w:lang w:eastAsia="ru-RU"/>
        </w:rPr>
      </w:pPr>
    </w:p>
    <w:p w:rsidR="000E65ED" w:rsidRDefault="000E65ED" w:rsidP="006F1530">
      <w:pPr>
        <w:shd w:val="clear" w:color="auto" w:fill="FFFFFF"/>
        <w:spacing w:after="90" w:line="225" w:lineRule="atLeast"/>
        <w:rPr>
          <w:rFonts w:ascii="Times New Roman" w:hAnsi="Times New Roman"/>
          <w:b/>
          <w:bCs/>
          <w:color w:val="000000"/>
          <w:sz w:val="24"/>
          <w:szCs w:val="24"/>
          <w:lang w:eastAsia="ru-RU"/>
        </w:rPr>
      </w:pPr>
    </w:p>
    <w:p w:rsidR="000E65ED" w:rsidRDefault="000E65ED" w:rsidP="006F1530">
      <w:pPr>
        <w:shd w:val="clear" w:color="auto" w:fill="FFFFFF"/>
        <w:spacing w:after="90" w:line="225" w:lineRule="atLeast"/>
        <w:rPr>
          <w:rFonts w:ascii="Times New Roman" w:hAnsi="Times New Roman"/>
          <w:b/>
          <w:bCs/>
          <w:color w:val="000000"/>
          <w:sz w:val="24"/>
          <w:szCs w:val="24"/>
          <w:lang w:eastAsia="ru-RU"/>
        </w:rPr>
      </w:pPr>
    </w:p>
    <w:p w:rsidR="000E65ED" w:rsidRDefault="000E65ED" w:rsidP="006F1530">
      <w:pPr>
        <w:shd w:val="clear" w:color="auto" w:fill="FFFFFF"/>
        <w:spacing w:after="90" w:line="225" w:lineRule="atLeast"/>
        <w:rPr>
          <w:rFonts w:ascii="Times New Roman" w:hAnsi="Times New Roman"/>
          <w:b/>
          <w:bCs/>
          <w:color w:val="000000"/>
          <w:sz w:val="24"/>
          <w:szCs w:val="24"/>
          <w:lang w:eastAsia="ru-RU"/>
        </w:rPr>
      </w:pPr>
    </w:p>
    <w:p w:rsidR="000E65ED" w:rsidRDefault="000E65ED" w:rsidP="006F1530">
      <w:pPr>
        <w:shd w:val="clear" w:color="auto" w:fill="FFFFFF"/>
        <w:spacing w:after="90" w:line="225" w:lineRule="atLeast"/>
        <w:rPr>
          <w:rFonts w:ascii="Times New Roman" w:hAnsi="Times New Roman"/>
          <w:b/>
          <w:bCs/>
          <w:color w:val="000000"/>
          <w:sz w:val="24"/>
          <w:szCs w:val="24"/>
          <w:lang w:eastAsia="ru-RU"/>
        </w:rPr>
      </w:pPr>
    </w:p>
    <w:p w:rsidR="000E65ED" w:rsidRDefault="000E65ED" w:rsidP="006F1530">
      <w:pPr>
        <w:shd w:val="clear" w:color="auto" w:fill="FFFFFF"/>
        <w:spacing w:after="90" w:line="225" w:lineRule="atLeast"/>
        <w:rPr>
          <w:rFonts w:ascii="Times New Roman" w:hAnsi="Times New Roman"/>
          <w:b/>
          <w:bCs/>
          <w:color w:val="000000"/>
          <w:sz w:val="24"/>
          <w:szCs w:val="24"/>
          <w:lang w:eastAsia="ru-RU"/>
        </w:rPr>
      </w:pPr>
    </w:p>
    <w:p w:rsidR="000E65ED" w:rsidRPr="00995353" w:rsidRDefault="000E65ED" w:rsidP="006F1530">
      <w:pPr>
        <w:shd w:val="clear" w:color="auto" w:fill="FFFFFF"/>
        <w:spacing w:after="90" w:line="225" w:lineRule="atLeast"/>
        <w:rPr>
          <w:rFonts w:ascii="Times New Roman" w:hAnsi="Times New Roman"/>
          <w:color w:val="000000"/>
          <w:sz w:val="24"/>
          <w:szCs w:val="24"/>
          <w:lang w:eastAsia="ru-RU"/>
        </w:rPr>
      </w:pPr>
      <w:r w:rsidRPr="00995353">
        <w:rPr>
          <w:rFonts w:ascii="Times New Roman" w:hAnsi="Times New Roman"/>
          <w:b/>
          <w:bCs/>
          <w:color w:val="000000"/>
          <w:sz w:val="24"/>
          <w:szCs w:val="24"/>
          <w:lang w:eastAsia="ru-RU"/>
        </w:rPr>
        <w:t>Разработчики:</w:t>
      </w:r>
    </w:p>
    <w:p w:rsidR="000E65ED" w:rsidRPr="00995353" w:rsidRDefault="000E65ED" w:rsidP="006F1530">
      <w:pPr>
        <w:shd w:val="clear" w:color="auto" w:fill="FFFFFF"/>
        <w:spacing w:after="90" w:line="225" w:lineRule="atLeast"/>
        <w:rPr>
          <w:rFonts w:ascii="Times New Roman" w:hAnsi="Times New Roman"/>
          <w:color w:val="000000"/>
          <w:sz w:val="24"/>
          <w:szCs w:val="24"/>
          <w:lang w:eastAsia="ru-RU"/>
        </w:rPr>
      </w:pPr>
      <w:r w:rsidRPr="00995353">
        <w:rPr>
          <w:rFonts w:ascii="Times New Roman" w:hAnsi="Times New Roman"/>
          <w:color w:val="000000"/>
          <w:sz w:val="24"/>
          <w:szCs w:val="24"/>
          <w:lang w:eastAsia="ru-RU"/>
        </w:rPr>
        <w:t>БОУ НПО «Профессиональное                                                                                                                      __</w:t>
      </w:r>
      <w:r w:rsidRPr="00995353">
        <w:rPr>
          <w:rFonts w:ascii="Times New Roman" w:hAnsi="Times New Roman"/>
          <w:color w:val="000000"/>
          <w:sz w:val="24"/>
          <w:szCs w:val="24"/>
          <w:u w:val="single"/>
          <w:lang w:eastAsia="ru-RU"/>
        </w:rPr>
        <w:t>училище №65»_</w:t>
      </w:r>
      <w:r w:rsidRPr="00995353">
        <w:rPr>
          <w:rFonts w:ascii="Times New Roman" w:hAnsi="Times New Roman"/>
          <w:color w:val="000000"/>
          <w:sz w:val="24"/>
          <w:szCs w:val="24"/>
          <w:lang w:eastAsia="ru-RU"/>
        </w:rPr>
        <w:t>       ___</w:t>
      </w:r>
      <w:r w:rsidRPr="00995353">
        <w:rPr>
          <w:rFonts w:ascii="Times New Roman" w:hAnsi="Times New Roman"/>
          <w:color w:val="000000"/>
          <w:sz w:val="24"/>
          <w:szCs w:val="24"/>
          <w:u w:val="single"/>
          <w:lang w:eastAsia="ru-RU"/>
        </w:rPr>
        <w:t>преподаватель </w:t>
      </w:r>
      <w:r w:rsidRPr="00995353">
        <w:rPr>
          <w:rFonts w:ascii="Times New Roman" w:hAnsi="Times New Roman"/>
          <w:color w:val="000000"/>
          <w:sz w:val="24"/>
          <w:szCs w:val="24"/>
          <w:lang w:eastAsia="ru-RU"/>
        </w:rPr>
        <w:t>_____            ____</w:t>
      </w:r>
      <w:r w:rsidRPr="00995353">
        <w:rPr>
          <w:rFonts w:ascii="Times New Roman" w:hAnsi="Times New Roman"/>
          <w:color w:val="000000"/>
          <w:sz w:val="24"/>
          <w:szCs w:val="24"/>
          <w:u w:val="single"/>
          <w:lang w:eastAsia="ru-RU"/>
        </w:rPr>
        <w:t>Т.П. Ивачева____</w:t>
      </w:r>
    </w:p>
    <w:p w:rsidR="000E65ED" w:rsidRPr="00995353" w:rsidRDefault="000E65ED" w:rsidP="006F1530">
      <w:pPr>
        <w:shd w:val="clear" w:color="auto" w:fill="FFFFFF"/>
        <w:spacing w:after="90" w:line="225" w:lineRule="atLeast"/>
        <w:rPr>
          <w:rFonts w:ascii="Times New Roman" w:hAnsi="Times New Roman"/>
          <w:color w:val="000000"/>
          <w:sz w:val="24"/>
          <w:szCs w:val="24"/>
          <w:lang w:eastAsia="ru-RU"/>
        </w:rPr>
      </w:pPr>
      <w:r w:rsidRPr="00995353">
        <w:rPr>
          <w:rFonts w:ascii="Times New Roman" w:hAnsi="Times New Roman"/>
          <w:i/>
          <w:iCs/>
          <w:color w:val="000000"/>
          <w:sz w:val="24"/>
          <w:szCs w:val="24"/>
          <w:lang w:eastAsia="ru-RU"/>
        </w:rPr>
        <w:t>(место работы)            (занимаемая должность)                (инициалы, фамилия)</w:t>
      </w:r>
    </w:p>
    <w:p w:rsidR="000E65ED" w:rsidRPr="00995353" w:rsidRDefault="000E65ED" w:rsidP="00BD7C74">
      <w:pPr>
        <w:shd w:val="clear" w:color="auto" w:fill="FFFFFF"/>
        <w:spacing w:after="90" w:line="225" w:lineRule="atLeast"/>
        <w:outlineLvl w:val="0"/>
        <w:rPr>
          <w:rFonts w:ascii="Times New Roman" w:hAnsi="Times New Roman"/>
          <w:color w:val="000000"/>
          <w:sz w:val="24"/>
          <w:szCs w:val="24"/>
          <w:lang w:eastAsia="ru-RU"/>
        </w:rPr>
      </w:pPr>
      <w:r w:rsidRPr="00995353">
        <w:rPr>
          <w:rFonts w:ascii="Times New Roman" w:hAnsi="Times New Roman"/>
          <w:b/>
          <w:bCs/>
          <w:color w:val="000000"/>
          <w:sz w:val="24"/>
          <w:szCs w:val="24"/>
          <w:lang w:eastAsia="ru-RU"/>
        </w:rPr>
        <w:t>Эксперты:</w:t>
      </w:r>
    </w:p>
    <w:p w:rsidR="000E65ED" w:rsidRPr="00995353" w:rsidRDefault="000E65ED" w:rsidP="006F1530">
      <w:pPr>
        <w:shd w:val="clear" w:color="auto" w:fill="FFFFFF"/>
        <w:spacing w:after="90" w:line="225" w:lineRule="atLeast"/>
        <w:rPr>
          <w:rFonts w:ascii="Times New Roman" w:hAnsi="Times New Roman"/>
          <w:color w:val="000000"/>
          <w:sz w:val="24"/>
          <w:szCs w:val="24"/>
          <w:lang w:eastAsia="ru-RU"/>
        </w:rPr>
      </w:pPr>
      <w:r w:rsidRPr="00995353">
        <w:rPr>
          <w:rFonts w:ascii="Times New Roman" w:hAnsi="Times New Roman"/>
          <w:color w:val="000000"/>
          <w:sz w:val="24"/>
          <w:szCs w:val="24"/>
          <w:lang w:eastAsia="ru-RU"/>
        </w:rPr>
        <w:t>___________________       __________________       _____________________</w:t>
      </w:r>
    </w:p>
    <w:p w:rsidR="000E65ED" w:rsidRPr="00995353" w:rsidRDefault="000E65ED" w:rsidP="006F1530">
      <w:pPr>
        <w:shd w:val="clear" w:color="auto" w:fill="FFFFFF"/>
        <w:spacing w:after="90" w:line="225" w:lineRule="atLeast"/>
        <w:rPr>
          <w:rFonts w:ascii="Times New Roman" w:hAnsi="Times New Roman"/>
          <w:color w:val="000000"/>
          <w:sz w:val="24"/>
          <w:szCs w:val="24"/>
          <w:lang w:eastAsia="ru-RU"/>
        </w:rPr>
      </w:pPr>
      <w:r w:rsidRPr="00995353">
        <w:rPr>
          <w:rFonts w:ascii="Times New Roman" w:hAnsi="Times New Roman"/>
          <w:color w:val="000000"/>
          <w:sz w:val="24"/>
          <w:szCs w:val="24"/>
          <w:lang w:eastAsia="ru-RU"/>
        </w:rPr>
        <w:t>(место работы)                  (занимаемая должность)        (инициалы, фамилия)</w:t>
      </w:r>
    </w:p>
    <w:p w:rsidR="000E65ED" w:rsidRPr="00995353" w:rsidRDefault="000E65ED" w:rsidP="006F1530">
      <w:pPr>
        <w:shd w:val="clear" w:color="auto" w:fill="FFFFFF"/>
        <w:spacing w:after="90" w:line="225" w:lineRule="atLeast"/>
        <w:rPr>
          <w:rFonts w:ascii="Times New Roman" w:hAnsi="Times New Roman"/>
          <w:color w:val="000000"/>
          <w:sz w:val="24"/>
          <w:szCs w:val="24"/>
          <w:lang w:eastAsia="ru-RU"/>
        </w:rPr>
      </w:pPr>
      <w:r w:rsidRPr="00995353">
        <w:rPr>
          <w:rFonts w:ascii="Times New Roman" w:hAnsi="Times New Roman"/>
          <w:b/>
          <w:bCs/>
          <w:color w:val="000000"/>
          <w:sz w:val="24"/>
          <w:szCs w:val="24"/>
          <w:lang w:eastAsia="ru-RU"/>
        </w:rPr>
        <w:t>___________________        _________________         _____________________</w:t>
      </w:r>
    </w:p>
    <w:p w:rsidR="000E65ED" w:rsidRPr="00995353" w:rsidRDefault="000E65ED" w:rsidP="006F1530">
      <w:pPr>
        <w:shd w:val="clear" w:color="auto" w:fill="FFFFFF"/>
        <w:spacing w:after="150" w:line="225" w:lineRule="atLeast"/>
        <w:rPr>
          <w:rFonts w:ascii="Times New Roman" w:hAnsi="Times New Roman"/>
          <w:color w:val="000000"/>
          <w:sz w:val="24"/>
          <w:szCs w:val="24"/>
          <w:lang w:eastAsia="ru-RU"/>
        </w:rPr>
      </w:pPr>
      <w:r w:rsidRPr="00995353">
        <w:rPr>
          <w:rFonts w:ascii="Times New Roman" w:hAnsi="Times New Roman"/>
          <w:color w:val="000000"/>
          <w:sz w:val="24"/>
          <w:szCs w:val="24"/>
          <w:lang w:eastAsia="ru-RU"/>
        </w:rPr>
        <w:t>(место работы)                 (занимаемая должность)        (инициалы, фамилия)</w:t>
      </w:r>
    </w:p>
    <w:p w:rsidR="000E65ED" w:rsidRPr="00995353" w:rsidRDefault="000E65ED" w:rsidP="006F1530">
      <w:pPr>
        <w:spacing w:line="240" w:lineRule="auto"/>
        <w:rPr>
          <w:rFonts w:ascii="Times New Roman" w:hAnsi="Times New Roman"/>
          <w:sz w:val="24"/>
          <w:szCs w:val="24"/>
        </w:rPr>
      </w:pPr>
    </w:p>
    <w:sectPr w:rsidR="000E65ED" w:rsidRPr="00995353" w:rsidSect="006F1530">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F20F6"/>
    <w:multiLevelType w:val="hybridMultilevel"/>
    <w:tmpl w:val="69B0223C"/>
    <w:lvl w:ilvl="0" w:tplc="D98A184A">
      <w:start w:val="1"/>
      <w:numFmt w:val="decimal"/>
      <w:lvlText w:val="%1."/>
      <w:lvlJc w:val="left"/>
      <w:pPr>
        <w:ind w:left="786" w:hanging="360"/>
      </w:pPr>
      <w:rPr>
        <w:rFonts w:ascii="Calibri" w:eastAsia="Times New Roman" w:hAnsi="Calibri" w:cs="Times New Roman" w:hint="default"/>
        <w:b/>
        <w:color w:val="auto"/>
        <w:sz w:val="28"/>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
    <w:nsid w:val="2CD114BD"/>
    <w:multiLevelType w:val="multilevel"/>
    <w:tmpl w:val="8FE6035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2DE55D1E"/>
    <w:multiLevelType w:val="multilevel"/>
    <w:tmpl w:val="00E0E47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432A6DDC"/>
    <w:multiLevelType w:val="multilevel"/>
    <w:tmpl w:val="D53879F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434B4CB1"/>
    <w:multiLevelType w:val="multilevel"/>
    <w:tmpl w:val="F47A962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5524005B"/>
    <w:multiLevelType w:val="multilevel"/>
    <w:tmpl w:val="BC28D97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560A76F9"/>
    <w:multiLevelType w:val="multilevel"/>
    <w:tmpl w:val="0B760D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597F2F06"/>
    <w:multiLevelType w:val="multilevel"/>
    <w:tmpl w:val="67F0F17A"/>
    <w:lvl w:ilvl="0">
      <w:start w:val="1"/>
      <w:numFmt w:val="decimal"/>
      <w:lvlText w:val="%1."/>
      <w:lvlJc w:val="left"/>
      <w:pPr>
        <w:tabs>
          <w:tab w:val="num" w:pos="3338"/>
        </w:tabs>
        <w:ind w:left="3338"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5CDC"/>
    <w:rsid w:val="000147DA"/>
    <w:rsid w:val="000205F4"/>
    <w:rsid w:val="000212D0"/>
    <w:rsid w:val="00021CD6"/>
    <w:rsid w:val="00021EB5"/>
    <w:rsid w:val="000229D6"/>
    <w:rsid w:val="00024B93"/>
    <w:rsid w:val="00026489"/>
    <w:rsid w:val="0002723E"/>
    <w:rsid w:val="000312EE"/>
    <w:rsid w:val="00031A54"/>
    <w:rsid w:val="00032399"/>
    <w:rsid w:val="000338A7"/>
    <w:rsid w:val="000340AE"/>
    <w:rsid w:val="000346BC"/>
    <w:rsid w:val="00043612"/>
    <w:rsid w:val="00043C8E"/>
    <w:rsid w:val="00046221"/>
    <w:rsid w:val="00051554"/>
    <w:rsid w:val="00052BFD"/>
    <w:rsid w:val="0005435B"/>
    <w:rsid w:val="00056CF5"/>
    <w:rsid w:val="000607E5"/>
    <w:rsid w:val="00060B72"/>
    <w:rsid w:val="0006128A"/>
    <w:rsid w:val="00061537"/>
    <w:rsid w:val="000635C8"/>
    <w:rsid w:val="0006631A"/>
    <w:rsid w:val="0007095B"/>
    <w:rsid w:val="00070AF0"/>
    <w:rsid w:val="00074D5B"/>
    <w:rsid w:val="000806B5"/>
    <w:rsid w:val="00082397"/>
    <w:rsid w:val="00093BA3"/>
    <w:rsid w:val="0009664E"/>
    <w:rsid w:val="000A1CA9"/>
    <w:rsid w:val="000A44F6"/>
    <w:rsid w:val="000B1720"/>
    <w:rsid w:val="000B27F8"/>
    <w:rsid w:val="000B7FCF"/>
    <w:rsid w:val="000C3646"/>
    <w:rsid w:val="000D2675"/>
    <w:rsid w:val="000D4E2A"/>
    <w:rsid w:val="000D7552"/>
    <w:rsid w:val="000E40D3"/>
    <w:rsid w:val="000E65ED"/>
    <w:rsid w:val="000F11E9"/>
    <w:rsid w:val="000F3D5A"/>
    <w:rsid w:val="000F497E"/>
    <w:rsid w:val="000F5371"/>
    <w:rsid w:val="001013B9"/>
    <w:rsid w:val="00103234"/>
    <w:rsid w:val="001039B3"/>
    <w:rsid w:val="00103D31"/>
    <w:rsid w:val="001115F8"/>
    <w:rsid w:val="00114AE9"/>
    <w:rsid w:val="001255AB"/>
    <w:rsid w:val="00130519"/>
    <w:rsid w:val="0013788D"/>
    <w:rsid w:val="0014062B"/>
    <w:rsid w:val="001474DE"/>
    <w:rsid w:val="001506F3"/>
    <w:rsid w:val="00150D39"/>
    <w:rsid w:val="00151368"/>
    <w:rsid w:val="00153D9B"/>
    <w:rsid w:val="0015694D"/>
    <w:rsid w:val="00157B27"/>
    <w:rsid w:val="00161164"/>
    <w:rsid w:val="001619EB"/>
    <w:rsid w:val="00163C9E"/>
    <w:rsid w:val="00164707"/>
    <w:rsid w:val="00166575"/>
    <w:rsid w:val="001668E7"/>
    <w:rsid w:val="00174FC7"/>
    <w:rsid w:val="001816FD"/>
    <w:rsid w:val="00185094"/>
    <w:rsid w:val="00185CC6"/>
    <w:rsid w:val="00191565"/>
    <w:rsid w:val="00194348"/>
    <w:rsid w:val="001962F9"/>
    <w:rsid w:val="001A0159"/>
    <w:rsid w:val="001A0C6A"/>
    <w:rsid w:val="001A1BCD"/>
    <w:rsid w:val="001B4647"/>
    <w:rsid w:val="001B4B1A"/>
    <w:rsid w:val="001C43A3"/>
    <w:rsid w:val="001C6690"/>
    <w:rsid w:val="001C6D01"/>
    <w:rsid w:val="001D187C"/>
    <w:rsid w:val="001D507E"/>
    <w:rsid w:val="001D65D2"/>
    <w:rsid w:val="001E16F5"/>
    <w:rsid w:val="001E55A8"/>
    <w:rsid w:val="001E6EDA"/>
    <w:rsid w:val="001F1585"/>
    <w:rsid w:val="001F1AF6"/>
    <w:rsid w:val="001F4303"/>
    <w:rsid w:val="001F5AD3"/>
    <w:rsid w:val="001F61BD"/>
    <w:rsid w:val="001F634D"/>
    <w:rsid w:val="001F6F9C"/>
    <w:rsid w:val="001F7776"/>
    <w:rsid w:val="002004C1"/>
    <w:rsid w:val="00206856"/>
    <w:rsid w:val="00212492"/>
    <w:rsid w:val="002150B5"/>
    <w:rsid w:val="002269CC"/>
    <w:rsid w:val="002367CC"/>
    <w:rsid w:val="0024016F"/>
    <w:rsid w:val="002403C4"/>
    <w:rsid w:val="00243659"/>
    <w:rsid w:val="00245408"/>
    <w:rsid w:val="00253279"/>
    <w:rsid w:val="002539E1"/>
    <w:rsid w:val="00255681"/>
    <w:rsid w:val="002572D7"/>
    <w:rsid w:val="00263A14"/>
    <w:rsid w:val="00264715"/>
    <w:rsid w:val="002722CA"/>
    <w:rsid w:val="00272805"/>
    <w:rsid w:val="002770D3"/>
    <w:rsid w:val="00281EC6"/>
    <w:rsid w:val="00285AE4"/>
    <w:rsid w:val="00286DC3"/>
    <w:rsid w:val="00290177"/>
    <w:rsid w:val="00295532"/>
    <w:rsid w:val="00297500"/>
    <w:rsid w:val="002A7C85"/>
    <w:rsid w:val="002A7F1B"/>
    <w:rsid w:val="002B00AD"/>
    <w:rsid w:val="002B2FEF"/>
    <w:rsid w:val="002B59A1"/>
    <w:rsid w:val="002B5D58"/>
    <w:rsid w:val="002B6849"/>
    <w:rsid w:val="002B777B"/>
    <w:rsid w:val="002C296E"/>
    <w:rsid w:val="002C3502"/>
    <w:rsid w:val="002C5E5B"/>
    <w:rsid w:val="002D1301"/>
    <w:rsid w:val="002D1BFE"/>
    <w:rsid w:val="002D4330"/>
    <w:rsid w:val="002D45DE"/>
    <w:rsid w:val="002E344A"/>
    <w:rsid w:val="002E4418"/>
    <w:rsid w:val="002F1CD6"/>
    <w:rsid w:val="002F2565"/>
    <w:rsid w:val="002F336D"/>
    <w:rsid w:val="002F3F35"/>
    <w:rsid w:val="002F6A5E"/>
    <w:rsid w:val="002F70FD"/>
    <w:rsid w:val="002F74D4"/>
    <w:rsid w:val="002F7ADD"/>
    <w:rsid w:val="00301BC7"/>
    <w:rsid w:val="00310260"/>
    <w:rsid w:val="0031164B"/>
    <w:rsid w:val="00312DF8"/>
    <w:rsid w:val="00320F3C"/>
    <w:rsid w:val="0033356D"/>
    <w:rsid w:val="00336612"/>
    <w:rsid w:val="003403B1"/>
    <w:rsid w:val="00342A17"/>
    <w:rsid w:val="00342F3E"/>
    <w:rsid w:val="00344E1C"/>
    <w:rsid w:val="003467BD"/>
    <w:rsid w:val="0034769D"/>
    <w:rsid w:val="00352C06"/>
    <w:rsid w:val="0035482F"/>
    <w:rsid w:val="00354D6A"/>
    <w:rsid w:val="00361DBF"/>
    <w:rsid w:val="003620BA"/>
    <w:rsid w:val="00365BFC"/>
    <w:rsid w:val="003720C5"/>
    <w:rsid w:val="00375D9B"/>
    <w:rsid w:val="003824DF"/>
    <w:rsid w:val="00384B6F"/>
    <w:rsid w:val="00387A9D"/>
    <w:rsid w:val="00390741"/>
    <w:rsid w:val="00391ED5"/>
    <w:rsid w:val="003945D2"/>
    <w:rsid w:val="00397369"/>
    <w:rsid w:val="003A63D8"/>
    <w:rsid w:val="003B10EE"/>
    <w:rsid w:val="003B55AC"/>
    <w:rsid w:val="003B74B2"/>
    <w:rsid w:val="003C3838"/>
    <w:rsid w:val="003C3C0D"/>
    <w:rsid w:val="003D4CF9"/>
    <w:rsid w:val="003D5733"/>
    <w:rsid w:val="003E03A0"/>
    <w:rsid w:val="003E2467"/>
    <w:rsid w:val="003E66DE"/>
    <w:rsid w:val="003F20F4"/>
    <w:rsid w:val="003F534A"/>
    <w:rsid w:val="003F7A1D"/>
    <w:rsid w:val="00401FF6"/>
    <w:rsid w:val="0040288D"/>
    <w:rsid w:val="004042D1"/>
    <w:rsid w:val="0040590D"/>
    <w:rsid w:val="004072D8"/>
    <w:rsid w:val="004100BD"/>
    <w:rsid w:val="00411C1C"/>
    <w:rsid w:val="0041494B"/>
    <w:rsid w:val="00426A04"/>
    <w:rsid w:val="00432081"/>
    <w:rsid w:val="00433D6F"/>
    <w:rsid w:val="00437B67"/>
    <w:rsid w:val="0044595B"/>
    <w:rsid w:val="00445EB7"/>
    <w:rsid w:val="004524DB"/>
    <w:rsid w:val="00454A9B"/>
    <w:rsid w:val="00455CC2"/>
    <w:rsid w:val="004605FA"/>
    <w:rsid w:val="00461641"/>
    <w:rsid w:val="00464884"/>
    <w:rsid w:val="0046524B"/>
    <w:rsid w:val="004658FD"/>
    <w:rsid w:val="0047000C"/>
    <w:rsid w:val="00471369"/>
    <w:rsid w:val="00481F6B"/>
    <w:rsid w:val="00486A58"/>
    <w:rsid w:val="00491CE2"/>
    <w:rsid w:val="004925D7"/>
    <w:rsid w:val="00492758"/>
    <w:rsid w:val="00493FB8"/>
    <w:rsid w:val="00496A01"/>
    <w:rsid w:val="004A1270"/>
    <w:rsid w:val="004A23B6"/>
    <w:rsid w:val="004A48BB"/>
    <w:rsid w:val="004A4A94"/>
    <w:rsid w:val="004A4DCA"/>
    <w:rsid w:val="004A5BC8"/>
    <w:rsid w:val="004A7310"/>
    <w:rsid w:val="004B37C7"/>
    <w:rsid w:val="004B5D01"/>
    <w:rsid w:val="004B64D0"/>
    <w:rsid w:val="004C0ABB"/>
    <w:rsid w:val="004C237B"/>
    <w:rsid w:val="004C5037"/>
    <w:rsid w:val="004C7056"/>
    <w:rsid w:val="004D14B8"/>
    <w:rsid w:val="004D301B"/>
    <w:rsid w:val="004D6B91"/>
    <w:rsid w:val="004D7300"/>
    <w:rsid w:val="004E4B1E"/>
    <w:rsid w:val="004F1A62"/>
    <w:rsid w:val="004F2F35"/>
    <w:rsid w:val="004F3153"/>
    <w:rsid w:val="004F34B4"/>
    <w:rsid w:val="004F3A43"/>
    <w:rsid w:val="004F3ED5"/>
    <w:rsid w:val="004F5001"/>
    <w:rsid w:val="004F5BF0"/>
    <w:rsid w:val="00501644"/>
    <w:rsid w:val="00502938"/>
    <w:rsid w:val="00520754"/>
    <w:rsid w:val="00521038"/>
    <w:rsid w:val="0052206F"/>
    <w:rsid w:val="00522FCF"/>
    <w:rsid w:val="0052319E"/>
    <w:rsid w:val="00526A00"/>
    <w:rsid w:val="00531BFA"/>
    <w:rsid w:val="005365D6"/>
    <w:rsid w:val="0054141A"/>
    <w:rsid w:val="00554BE1"/>
    <w:rsid w:val="00554DC5"/>
    <w:rsid w:val="005551D4"/>
    <w:rsid w:val="00555FB0"/>
    <w:rsid w:val="00556B03"/>
    <w:rsid w:val="00556C68"/>
    <w:rsid w:val="00563FD4"/>
    <w:rsid w:val="005708A7"/>
    <w:rsid w:val="00570A4C"/>
    <w:rsid w:val="005725C1"/>
    <w:rsid w:val="00572FDB"/>
    <w:rsid w:val="0057610F"/>
    <w:rsid w:val="00577CDF"/>
    <w:rsid w:val="00585DA6"/>
    <w:rsid w:val="00587FB4"/>
    <w:rsid w:val="005904BA"/>
    <w:rsid w:val="00596B0E"/>
    <w:rsid w:val="005A162C"/>
    <w:rsid w:val="005A24BA"/>
    <w:rsid w:val="005A7A74"/>
    <w:rsid w:val="005B0CBF"/>
    <w:rsid w:val="005B3C2F"/>
    <w:rsid w:val="005B4BD6"/>
    <w:rsid w:val="005B5FB4"/>
    <w:rsid w:val="005C2C49"/>
    <w:rsid w:val="005C2C90"/>
    <w:rsid w:val="005C5E54"/>
    <w:rsid w:val="005C7EEF"/>
    <w:rsid w:val="005D0F0A"/>
    <w:rsid w:val="005D1054"/>
    <w:rsid w:val="005D73CB"/>
    <w:rsid w:val="005D764C"/>
    <w:rsid w:val="005E5EB0"/>
    <w:rsid w:val="005E6CED"/>
    <w:rsid w:val="005E75E7"/>
    <w:rsid w:val="005F21DC"/>
    <w:rsid w:val="005F44C5"/>
    <w:rsid w:val="005F7D11"/>
    <w:rsid w:val="006023FC"/>
    <w:rsid w:val="0060271F"/>
    <w:rsid w:val="00602C2F"/>
    <w:rsid w:val="00617145"/>
    <w:rsid w:val="00621F75"/>
    <w:rsid w:val="006221EA"/>
    <w:rsid w:val="0062722E"/>
    <w:rsid w:val="006279B3"/>
    <w:rsid w:val="006338FE"/>
    <w:rsid w:val="0063457D"/>
    <w:rsid w:val="00634A71"/>
    <w:rsid w:val="00642DBE"/>
    <w:rsid w:val="006446F4"/>
    <w:rsid w:val="006457F3"/>
    <w:rsid w:val="006468F7"/>
    <w:rsid w:val="00650BD6"/>
    <w:rsid w:val="006552D1"/>
    <w:rsid w:val="0066353A"/>
    <w:rsid w:val="006660C9"/>
    <w:rsid w:val="006664FC"/>
    <w:rsid w:val="00666EC8"/>
    <w:rsid w:val="0067039D"/>
    <w:rsid w:val="00670E1B"/>
    <w:rsid w:val="00671B20"/>
    <w:rsid w:val="00674016"/>
    <w:rsid w:val="006748ED"/>
    <w:rsid w:val="00677CAC"/>
    <w:rsid w:val="00680507"/>
    <w:rsid w:val="0068093A"/>
    <w:rsid w:val="00682241"/>
    <w:rsid w:val="00683966"/>
    <w:rsid w:val="0068434D"/>
    <w:rsid w:val="00685257"/>
    <w:rsid w:val="00695D38"/>
    <w:rsid w:val="00695E41"/>
    <w:rsid w:val="006A2B3C"/>
    <w:rsid w:val="006A6E95"/>
    <w:rsid w:val="006A7B48"/>
    <w:rsid w:val="006B1FBB"/>
    <w:rsid w:val="006B4847"/>
    <w:rsid w:val="006B4B08"/>
    <w:rsid w:val="006B7D1A"/>
    <w:rsid w:val="006C0262"/>
    <w:rsid w:val="006C119E"/>
    <w:rsid w:val="006C15A8"/>
    <w:rsid w:val="006C5978"/>
    <w:rsid w:val="006C70C1"/>
    <w:rsid w:val="006C7430"/>
    <w:rsid w:val="006D1610"/>
    <w:rsid w:val="006D30D5"/>
    <w:rsid w:val="006D3B32"/>
    <w:rsid w:val="006D4378"/>
    <w:rsid w:val="006D4F8D"/>
    <w:rsid w:val="006E028B"/>
    <w:rsid w:val="006E0323"/>
    <w:rsid w:val="006E367E"/>
    <w:rsid w:val="006E54E3"/>
    <w:rsid w:val="006E6F2B"/>
    <w:rsid w:val="006F1530"/>
    <w:rsid w:val="006F3E39"/>
    <w:rsid w:val="006F4C02"/>
    <w:rsid w:val="006F4CBF"/>
    <w:rsid w:val="006F7B3F"/>
    <w:rsid w:val="00700908"/>
    <w:rsid w:val="00704499"/>
    <w:rsid w:val="00710BEC"/>
    <w:rsid w:val="007123B5"/>
    <w:rsid w:val="0071416D"/>
    <w:rsid w:val="00720B6C"/>
    <w:rsid w:val="0072266F"/>
    <w:rsid w:val="00722DE0"/>
    <w:rsid w:val="00724FAE"/>
    <w:rsid w:val="00732EDA"/>
    <w:rsid w:val="00733226"/>
    <w:rsid w:val="00733969"/>
    <w:rsid w:val="00734961"/>
    <w:rsid w:val="007351DE"/>
    <w:rsid w:val="00735FFE"/>
    <w:rsid w:val="00740BFB"/>
    <w:rsid w:val="0074148C"/>
    <w:rsid w:val="00746E2D"/>
    <w:rsid w:val="00747E87"/>
    <w:rsid w:val="00752431"/>
    <w:rsid w:val="007524A4"/>
    <w:rsid w:val="00754765"/>
    <w:rsid w:val="0075785A"/>
    <w:rsid w:val="00757B5C"/>
    <w:rsid w:val="00761122"/>
    <w:rsid w:val="007635F6"/>
    <w:rsid w:val="007650E7"/>
    <w:rsid w:val="00767904"/>
    <w:rsid w:val="00770AC4"/>
    <w:rsid w:val="007745FC"/>
    <w:rsid w:val="007747EB"/>
    <w:rsid w:val="007802F8"/>
    <w:rsid w:val="007831F2"/>
    <w:rsid w:val="00785A03"/>
    <w:rsid w:val="00792FED"/>
    <w:rsid w:val="007947F9"/>
    <w:rsid w:val="007956C4"/>
    <w:rsid w:val="007A15B3"/>
    <w:rsid w:val="007A5CDC"/>
    <w:rsid w:val="007A6265"/>
    <w:rsid w:val="007B3321"/>
    <w:rsid w:val="007B4292"/>
    <w:rsid w:val="007B59AF"/>
    <w:rsid w:val="007C66DF"/>
    <w:rsid w:val="007E01DF"/>
    <w:rsid w:val="007E160E"/>
    <w:rsid w:val="007E606A"/>
    <w:rsid w:val="007E7DF1"/>
    <w:rsid w:val="007E7F88"/>
    <w:rsid w:val="007F3702"/>
    <w:rsid w:val="007F3767"/>
    <w:rsid w:val="007F58E1"/>
    <w:rsid w:val="007F60A6"/>
    <w:rsid w:val="007F6773"/>
    <w:rsid w:val="007F6EFE"/>
    <w:rsid w:val="00800B41"/>
    <w:rsid w:val="008023FF"/>
    <w:rsid w:val="00802A7D"/>
    <w:rsid w:val="008121A6"/>
    <w:rsid w:val="00817D3D"/>
    <w:rsid w:val="00820D50"/>
    <w:rsid w:val="008231EC"/>
    <w:rsid w:val="008231F0"/>
    <w:rsid w:val="00832242"/>
    <w:rsid w:val="00835A59"/>
    <w:rsid w:val="00835FF9"/>
    <w:rsid w:val="00836055"/>
    <w:rsid w:val="0084147C"/>
    <w:rsid w:val="00841983"/>
    <w:rsid w:val="0084287C"/>
    <w:rsid w:val="008430B8"/>
    <w:rsid w:val="00853A88"/>
    <w:rsid w:val="00853B02"/>
    <w:rsid w:val="00853BB6"/>
    <w:rsid w:val="00856702"/>
    <w:rsid w:val="008639B5"/>
    <w:rsid w:val="0086631D"/>
    <w:rsid w:val="00866690"/>
    <w:rsid w:val="008678AE"/>
    <w:rsid w:val="00867913"/>
    <w:rsid w:val="00872119"/>
    <w:rsid w:val="00873929"/>
    <w:rsid w:val="00873BC3"/>
    <w:rsid w:val="00881349"/>
    <w:rsid w:val="00887EE9"/>
    <w:rsid w:val="00891C0B"/>
    <w:rsid w:val="0089321A"/>
    <w:rsid w:val="0089345B"/>
    <w:rsid w:val="008949DA"/>
    <w:rsid w:val="00895861"/>
    <w:rsid w:val="008968D1"/>
    <w:rsid w:val="008A171A"/>
    <w:rsid w:val="008A1980"/>
    <w:rsid w:val="008A19F8"/>
    <w:rsid w:val="008A2016"/>
    <w:rsid w:val="008A693B"/>
    <w:rsid w:val="008B1705"/>
    <w:rsid w:val="008B2B57"/>
    <w:rsid w:val="008B47AA"/>
    <w:rsid w:val="008B7512"/>
    <w:rsid w:val="008C0736"/>
    <w:rsid w:val="008C4BA6"/>
    <w:rsid w:val="008C57EB"/>
    <w:rsid w:val="008D1670"/>
    <w:rsid w:val="008D1A8F"/>
    <w:rsid w:val="008D5F3E"/>
    <w:rsid w:val="008E15FC"/>
    <w:rsid w:val="008E29C9"/>
    <w:rsid w:val="008E7D72"/>
    <w:rsid w:val="008F1C09"/>
    <w:rsid w:val="008F2414"/>
    <w:rsid w:val="008F4A21"/>
    <w:rsid w:val="008F5F97"/>
    <w:rsid w:val="008F7AD2"/>
    <w:rsid w:val="00902260"/>
    <w:rsid w:val="00902364"/>
    <w:rsid w:val="009049F2"/>
    <w:rsid w:val="00907DA7"/>
    <w:rsid w:val="00912669"/>
    <w:rsid w:val="0091378F"/>
    <w:rsid w:val="00913EF6"/>
    <w:rsid w:val="00921062"/>
    <w:rsid w:val="00923378"/>
    <w:rsid w:val="00923BC5"/>
    <w:rsid w:val="009255BC"/>
    <w:rsid w:val="00930BB9"/>
    <w:rsid w:val="00931347"/>
    <w:rsid w:val="00931E24"/>
    <w:rsid w:val="0094348F"/>
    <w:rsid w:val="00943B65"/>
    <w:rsid w:val="00943F25"/>
    <w:rsid w:val="009459B8"/>
    <w:rsid w:val="00946CF4"/>
    <w:rsid w:val="00947602"/>
    <w:rsid w:val="009512D5"/>
    <w:rsid w:val="009519B7"/>
    <w:rsid w:val="009538EF"/>
    <w:rsid w:val="00956F89"/>
    <w:rsid w:val="00963676"/>
    <w:rsid w:val="00965A83"/>
    <w:rsid w:val="00966372"/>
    <w:rsid w:val="00966826"/>
    <w:rsid w:val="00966BEB"/>
    <w:rsid w:val="00967909"/>
    <w:rsid w:val="00972B91"/>
    <w:rsid w:val="00974F3A"/>
    <w:rsid w:val="00976964"/>
    <w:rsid w:val="009771F2"/>
    <w:rsid w:val="009833A5"/>
    <w:rsid w:val="00983B7E"/>
    <w:rsid w:val="00992A1B"/>
    <w:rsid w:val="00995353"/>
    <w:rsid w:val="00995434"/>
    <w:rsid w:val="00996A53"/>
    <w:rsid w:val="00997D8A"/>
    <w:rsid w:val="009A0550"/>
    <w:rsid w:val="009A21E5"/>
    <w:rsid w:val="009A7391"/>
    <w:rsid w:val="009B0114"/>
    <w:rsid w:val="009B01AE"/>
    <w:rsid w:val="009B0566"/>
    <w:rsid w:val="009B6B33"/>
    <w:rsid w:val="009C0DEA"/>
    <w:rsid w:val="009C25FA"/>
    <w:rsid w:val="009C6831"/>
    <w:rsid w:val="009C79AF"/>
    <w:rsid w:val="009D2BC6"/>
    <w:rsid w:val="009D4687"/>
    <w:rsid w:val="009D6523"/>
    <w:rsid w:val="009E1B25"/>
    <w:rsid w:val="009E472D"/>
    <w:rsid w:val="009F0480"/>
    <w:rsid w:val="009F0748"/>
    <w:rsid w:val="009F30FD"/>
    <w:rsid w:val="00A02251"/>
    <w:rsid w:val="00A0397F"/>
    <w:rsid w:val="00A04898"/>
    <w:rsid w:val="00A111A6"/>
    <w:rsid w:val="00A1287B"/>
    <w:rsid w:val="00A13654"/>
    <w:rsid w:val="00A15BF7"/>
    <w:rsid w:val="00A16944"/>
    <w:rsid w:val="00A172AF"/>
    <w:rsid w:val="00A2178F"/>
    <w:rsid w:val="00A24FB7"/>
    <w:rsid w:val="00A26804"/>
    <w:rsid w:val="00A31ED8"/>
    <w:rsid w:val="00A33980"/>
    <w:rsid w:val="00A516E7"/>
    <w:rsid w:val="00A521BD"/>
    <w:rsid w:val="00A62322"/>
    <w:rsid w:val="00A72340"/>
    <w:rsid w:val="00A819DC"/>
    <w:rsid w:val="00A84383"/>
    <w:rsid w:val="00A84519"/>
    <w:rsid w:val="00AA021C"/>
    <w:rsid w:val="00AA4D38"/>
    <w:rsid w:val="00AB31F3"/>
    <w:rsid w:val="00AB58C7"/>
    <w:rsid w:val="00AC05AF"/>
    <w:rsid w:val="00AC077D"/>
    <w:rsid w:val="00AC3907"/>
    <w:rsid w:val="00AD1B92"/>
    <w:rsid w:val="00AD3BF5"/>
    <w:rsid w:val="00AD7557"/>
    <w:rsid w:val="00AE366A"/>
    <w:rsid w:val="00AE6A7B"/>
    <w:rsid w:val="00AF101B"/>
    <w:rsid w:val="00AF1FA3"/>
    <w:rsid w:val="00AF3EA2"/>
    <w:rsid w:val="00B002F4"/>
    <w:rsid w:val="00B01791"/>
    <w:rsid w:val="00B02318"/>
    <w:rsid w:val="00B02378"/>
    <w:rsid w:val="00B057D2"/>
    <w:rsid w:val="00B114DC"/>
    <w:rsid w:val="00B12274"/>
    <w:rsid w:val="00B1382D"/>
    <w:rsid w:val="00B14B39"/>
    <w:rsid w:val="00B1642D"/>
    <w:rsid w:val="00B201CF"/>
    <w:rsid w:val="00B21594"/>
    <w:rsid w:val="00B23971"/>
    <w:rsid w:val="00B27AF3"/>
    <w:rsid w:val="00B37E15"/>
    <w:rsid w:val="00B4282D"/>
    <w:rsid w:val="00B465F2"/>
    <w:rsid w:val="00B51E85"/>
    <w:rsid w:val="00B5328A"/>
    <w:rsid w:val="00B570CC"/>
    <w:rsid w:val="00B57FA8"/>
    <w:rsid w:val="00B6002A"/>
    <w:rsid w:val="00B614B8"/>
    <w:rsid w:val="00B63CEE"/>
    <w:rsid w:val="00B63E96"/>
    <w:rsid w:val="00B67752"/>
    <w:rsid w:val="00B701F5"/>
    <w:rsid w:val="00B707C7"/>
    <w:rsid w:val="00B70DC0"/>
    <w:rsid w:val="00B72929"/>
    <w:rsid w:val="00B7365F"/>
    <w:rsid w:val="00B73753"/>
    <w:rsid w:val="00B750E5"/>
    <w:rsid w:val="00B75542"/>
    <w:rsid w:val="00B828CF"/>
    <w:rsid w:val="00B8457B"/>
    <w:rsid w:val="00B84BE6"/>
    <w:rsid w:val="00B91C46"/>
    <w:rsid w:val="00B9537A"/>
    <w:rsid w:val="00B95D78"/>
    <w:rsid w:val="00BA5287"/>
    <w:rsid w:val="00BA6824"/>
    <w:rsid w:val="00BB0185"/>
    <w:rsid w:val="00BB02C2"/>
    <w:rsid w:val="00BB6766"/>
    <w:rsid w:val="00BC0745"/>
    <w:rsid w:val="00BC2198"/>
    <w:rsid w:val="00BD11AC"/>
    <w:rsid w:val="00BD162D"/>
    <w:rsid w:val="00BD1D62"/>
    <w:rsid w:val="00BD3ABA"/>
    <w:rsid w:val="00BD7C74"/>
    <w:rsid w:val="00BE01AD"/>
    <w:rsid w:val="00BE0CFC"/>
    <w:rsid w:val="00BE289D"/>
    <w:rsid w:val="00BE628D"/>
    <w:rsid w:val="00BE791D"/>
    <w:rsid w:val="00BF0E5E"/>
    <w:rsid w:val="00BF582E"/>
    <w:rsid w:val="00BF5D53"/>
    <w:rsid w:val="00BF6F45"/>
    <w:rsid w:val="00BF7528"/>
    <w:rsid w:val="00BF75D5"/>
    <w:rsid w:val="00BF7E1F"/>
    <w:rsid w:val="00C0027D"/>
    <w:rsid w:val="00C11539"/>
    <w:rsid w:val="00C139D8"/>
    <w:rsid w:val="00C17942"/>
    <w:rsid w:val="00C17B77"/>
    <w:rsid w:val="00C22464"/>
    <w:rsid w:val="00C239F3"/>
    <w:rsid w:val="00C23A84"/>
    <w:rsid w:val="00C24698"/>
    <w:rsid w:val="00C3013C"/>
    <w:rsid w:val="00C345D6"/>
    <w:rsid w:val="00C34700"/>
    <w:rsid w:val="00C40553"/>
    <w:rsid w:val="00C415C1"/>
    <w:rsid w:val="00C41689"/>
    <w:rsid w:val="00C43EEE"/>
    <w:rsid w:val="00C533A2"/>
    <w:rsid w:val="00C540C4"/>
    <w:rsid w:val="00C625D6"/>
    <w:rsid w:val="00C644E5"/>
    <w:rsid w:val="00C661AE"/>
    <w:rsid w:val="00C6626D"/>
    <w:rsid w:val="00C67083"/>
    <w:rsid w:val="00C7213C"/>
    <w:rsid w:val="00C765ED"/>
    <w:rsid w:val="00C76688"/>
    <w:rsid w:val="00C7719C"/>
    <w:rsid w:val="00C80377"/>
    <w:rsid w:val="00C8344D"/>
    <w:rsid w:val="00C8588A"/>
    <w:rsid w:val="00C86898"/>
    <w:rsid w:val="00C87FCA"/>
    <w:rsid w:val="00C93A45"/>
    <w:rsid w:val="00C94E79"/>
    <w:rsid w:val="00C958CD"/>
    <w:rsid w:val="00CA11CD"/>
    <w:rsid w:val="00CA6C4B"/>
    <w:rsid w:val="00CA6E2D"/>
    <w:rsid w:val="00CB1042"/>
    <w:rsid w:val="00CB2AE6"/>
    <w:rsid w:val="00CB31FD"/>
    <w:rsid w:val="00CB42EB"/>
    <w:rsid w:val="00CB4FC5"/>
    <w:rsid w:val="00CB7887"/>
    <w:rsid w:val="00CC5322"/>
    <w:rsid w:val="00CD3156"/>
    <w:rsid w:val="00CD5A7B"/>
    <w:rsid w:val="00CD729C"/>
    <w:rsid w:val="00CD72B9"/>
    <w:rsid w:val="00CE08D2"/>
    <w:rsid w:val="00CE1C47"/>
    <w:rsid w:val="00CE3C3D"/>
    <w:rsid w:val="00CF1004"/>
    <w:rsid w:val="00CF448C"/>
    <w:rsid w:val="00D028A8"/>
    <w:rsid w:val="00D040AC"/>
    <w:rsid w:val="00D07EA9"/>
    <w:rsid w:val="00D215C8"/>
    <w:rsid w:val="00D22B15"/>
    <w:rsid w:val="00D22C42"/>
    <w:rsid w:val="00D301E2"/>
    <w:rsid w:val="00D30F37"/>
    <w:rsid w:val="00D31395"/>
    <w:rsid w:val="00D31775"/>
    <w:rsid w:val="00D33399"/>
    <w:rsid w:val="00D34655"/>
    <w:rsid w:val="00D37F6F"/>
    <w:rsid w:val="00D440D8"/>
    <w:rsid w:val="00D46562"/>
    <w:rsid w:val="00D5563C"/>
    <w:rsid w:val="00D557E7"/>
    <w:rsid w:val="00D5608E"/>
    <w:rsid w:val="00D602DF"/>
    <w:rsid w:val="00D63A15"/>
    <w:rsid w:val="00D63DB7"/>
    <w:rsid w:val="00D713F1"/>
    <w:rsid w:val="00D7540D"/>
    <w:rsid w:val="00D76265"/>
    <w:rsid w:val="00D7678C"/>
    <w:rsid w:val="00D80EE8"/>
    <w:rsid w:val="00D82B03"/>
    <w:rsid w:val="00D867B6"/>
    <w:rsid w:val="00D8716B"/>
    <w:rsid w:val="00D873D6"/>
    <w:rsid w:val="00D923AC"/>
    <w:rsid w:val="00D9656F"/>
    <w:rsid w:val="00D96E10"/>
    <w:rsid w:val="00DA0C41"/>
    <w:rsid w:val="00DA3687"/>
    <w:rsid w:val="00DA7905"/>
    <w:rsid w:val="00DB0AC8"/>
    <w:rsid w:val="00DB209B"/>
    <w:rsid w:val="00DB2336"/>
    <w:rsid w:val="00DB3D5D"/>
    <w:rsid w:val="00DB46EA"/>
    <w:rsid w:val="00DB5829"/>
    <w:rsid w:val="00DC158B"/>
    <w:rsid w:val="00DC61E1"/>
    <w:rsid w:val="00DC76E9"/>
    <w:rsid w:val="00DD56E2"/>
    <w:rsid w:val="00DD6B5F"/>
    <w:rsid w:val="00DE49EB"/>
    <w:rsid w:val="00DE6685"/>
    <w:rsid w:val="00DF0E4D"/>
    <w:rsid w:val="00DF0E94"/>
    <w:rsid w:val="00DF0F6C"/>
    <w:rsid w:val="00DF67D5"/>
    <w:rsid w:val="00E019FD"/>
    <w:rsid w:val="00E03A36"/>
    <w:rsid w:val="00E07C11"/>
    <w:rsid w:val="00E157D2"/>
    <w:rsid w:val="00E27324"/>
    <w:rsid w:val="00E328BC"/>
    <w:rsid w:val="00E363AF"/>
    <w:rsid w:val="00E36F2E"/>
    <w:rsid w:val="00E3728C"/>
    <w:rsid w:val="00E41B25"/>
    <w:rsid w:val="00E44EFB"/>
    <w:rsid w:val="00E4615E"/>
    <w:rsid w:val="00E5433B"/>
    <w:rsid w:val="00E55487"/>
    <w:rsid w:val="00E633EE"/>
    <w:rsid w:val="00E63883"/>
    <w:rsid w:val="00E80564"/>
    <w:rsid w:val="00E83D51"/>
    <w:rsid w:val="00E857C6"/>
    <w:rsid w:val="00E85AFA"/>
    <w:rsid w:val="00E90579"/>
    <w:rsid w:val="00E90922"/>
    <w:rsid w:val="00E9189B"/>
    <w:rsid w:val="00EA0633"/>
    <w:rsid w:val="00EA0C44"/>
    <w:rsid w:val="00EA23BD"/>
    <w:rsid w:val="00EA27CC"/>
    <w:rsid w:val="00EA2A8B"/>
    <w:rsid w:val="00EA2B01"/>
    <w:rsid w:val="00EA4AD4"/>
    <w:rsid w:val="00EA5B9C"/>
    <w:rsid w:val="00EB1DA2"/>
    <w:rsid w:val="00EB1F4F"/>
    <w:rsid w:val="00EB55B6"/>
    <w:rsid w:val="00ED18E2"/>
    <w:rsid w:val="00ED24FA"/>
    <w:rsid w:val="00ED3135"/>
    <w:rsid w:val="00ED58B9"/>
    <w:rsid w:val="00ED7AFC"/>
    <w:rsid w:val="00EE3211"/>
    <w:rsid w:val="00EE51FA"/>
    <w:rsid w:val="00EE5D9D"/>
    <w:rsid w:val="00F02164"/>
    <w:rsid w:val="00F03752"/>
    <w:rsid w:val="00F12BAF"/>
    <w:rsid w:val="00F20FF0"/>
    <w:rsid w:val="00F22A43"/>
    <w:rsid w:val="00F237F7"/>
    <w:rsid w:val="00F26B68"/>
    <w:rsid w:val="00F306E2"/>
    <w:rsid w:val="00F30CB2"/>
    <w:rsid w:val="00F31472"/>
    <w:rsid w:val="00F32EA7"/>
    <w:rsid w:val="00F362D6"/>
    <w:rsid w:val="00F41F93"/>
    <w:rsid w:val="00F4229D"/>
    <w:rsid w:val="00F449D3"/>
    <w:rsid w:val="00F45425"/>
    <w:rsid w:val="00F52160"/>
    <w:rsid w:val="00F526DE"/>
    <w:rsid w:val="00F5377E"/>
    <w:rsid w:val="00F53F4B"/>
    <w:rsid w:val="00F56FC1"/>
    <w:rsid w:val="00F6179F"/>
    <w:rsid w:val="00F61CE5"/>
    <w:rsid w:val="00F648CE"/>
    <w:rsid w:val="00F72054"/>
    <w:rsid w:val="00F77499"/>
    <w:rsid w:val="00F77DA8"/>
    <w:rsid w:val="00F8465A"/>
    <w:rsid w:val="00F84DAC"/>
    <w:rsid w:val="00F87DBD"/>
    <w:rsid w:val="00F87F7C"/>
    <w:rsid w:val="00FA45F2"/>
    <w:rsid w:val="00FA5A06"/>
    <w:rsid w:val="00FA5B1B"/>
    <w:rsid w:val="00FA7509"/>
    <w:rsid w:val="00FB6F07"/>
    <w:rsid w:val="00FC05B6"/>
    <w:rsid w:val="00FC0B64"/>
    <w:rsid w:val="00FC10D4"/>
    <w:rsid w:val="00FD4949"/>
    <w:rsid w:val="00FD4ADB"/>
    <w:rsid w:val="00FD67F4"/>
    <w:rsid w:val="00FE0AEE"/>
    <w:rsid w:val="00FE19F3"/>
    <w:rsid w:val="00FE2480"/>
    <w:rsid w:val="00FE38B0"/>
    <w:rsid w:val="00FF45B5"/>
    <w:rsid w:val="00FF625E"/>
    <w:rsid w:val="00FF680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CDC"/>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7A5CDC"/>
    <w:rPr>
      <w:rFonts w:cs="Times New Roman"/>
      <w:color w:val="0000FF"/>
      <w:u w:val="single"/>
    </w:rPr>
  </w:style>
  <w:style w:type="character" w:styleId="FollowedHyperlink">
    <w:name w:val="FollowedHyperlink"/>
    <w:basedOn w:val="DefaultParagraphFont"/>
    <w:uiPriority w:val="99"/>
    <w:semiHidden/>
    <w:rsid w:val="007A5CDC"/>
    <w:rPr>
      <w:rFonts w:cs="Times New Roman"/>
      <w:color w:val="800080"/>
      <w:u w:val="single"/>
    </w:rPr>
  </w:style>
  <w:style w:type="paragraph" w:styleId="ListParagraph">
    <w:name w:val="List Paragraph"/>
    <w:basedOn w:val="Normal"/>
    <w:uiPriority w:val="99"/>
    <w:qFormat/>
    <w:rsid w:val="007A5CDC"/>
    <w:pPr>
      <w:ind w:left="720"/>
      <w:contextualSpacing/>
    </w:pPr>
  </w:style>
  <w:style w:type="paragraph" w:styleId="DocumentMap">
    <w:name w:val="Document Map"/>
    <w:basedOn w:val="Normal"/>
    <w:link w:val="DocumentMapChar"/>
    <w:uiPriority w:val="99"/>
    <w:semiHidden/>
    <w:rsid w:val="00BD7C7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866690"/>
    <w:rPr>
      <w:rFonts w:ascii="Times New Roman" w:hAnsi="Times New Roman" w:cs="Times New Roman"/>
      <w:sz w:val="2"/>
      <w:lang w:eastAsia="en-US"/>
    </w:rPr>
  </w:style>
</w:styles>
</file>

<file path=word/webSettings.xml><?xml version="1.0" encoding="utf-8"?>
<w:webSettings xmlns:r="http://schemas.openxmlformats.org/officeDocument/2006/relationships" xmlns:w="http://schemas.openxmlformats.org/wordprocessingml/2006/main">
  <w:divs>
    <w:div w:id="1169634221">
      <w:marLeft w:val="0"/>
      <w:marRight w:val="0"/>
      <w:marTop w:val="0"/>
      <w:marBottom w:val="0"/>
      <w:divBdr>
        <w:top w:val="none" w:sz="0" w:space="0" w:color="auto"/>
        <w:left w:val="none" w:sz="0" w:space="0" w:color="auto"/>
        <w:bottom w:val="none" w:sz="0" w:space="0" w:color="auto"/>
        <w:right w:val="none" w:sz="0" w:space="0" w:color="auto"/>
      </w:divBdr>
    </w:div>
    <w:div w:id="1169634222">
      <w:marLeft w:val="0"/>
      <w:marRight w:val="0"/>
      <w:marTop w:val="0"/>
      <w:marBottom w:val="0"/>
      <w:divBdr>
        <w:top w:val="none" w:sz="0" w:space="0" w:color="auto"/>
        <w:left w:val="none" w:sz="0" w:space="0" w:color="auto"/>
        <w:bottom w:val="none" w:sz="0" w:space="0" w:color="auto"/>
        <w:right w:val="none" w:sz="0" w:space="0" w:color="auto"/>
      </w:divBdr>
    </w:div>
    <w:div w:id="1169634223">
      <w:marLeft w:val="0"/>
      <w:marRight w:val="0"/>
      <w:marTop w:val="0"/>
      <w:marBottom w:val="0"/>
      <w:divBdr>
        <w:top w:val="none" w:sz="0" w:space="0" w:color="auto"/>
        <w:left w:val="none" w:sz="0" w:space="0" w:color="auto"/>
        <w:bottom w:val="none" w:sz="0" w:space="0" w:color="auto"/>
        <w:right w:val="none" w:sz="0" w:space="0" w:color="auto"/>
      </w:divBdr>
    </w:div>
    <w:div w:id="1169634224">
      <w:marLeft w:val="0"/>
      <w:marRight w:val="0"/>
      <w:marTop w:val="0"/>
      <w:marBottom w:val="0"/>
      <w:divBdr>
        <w:top w:val="none" w:sz="0" w:space="0" w:color="auto"/>
        <w:left w:val="none" w:sz="0" w:space="0" w:color="auto"/>
        <w:bottom w:val="none" w:sz="0" w:space="0" w:color="auto"/>
        <w:right w:val="none" w:sz="0" w:space="0" w:color="auto"/>
      </w:divBdr>
    </w:div>
    <w:div w:id="1169634225">
      <w:marLeft w:val="0"/>
      <w:marRight w:val="0"/>
      <w:marTop w:val="0"/>
      <w:marBottom w:val="0"/>
      <w:divBdr>
        <w:top w:val="none" w:sz="0" w:space="0" w:color="auto"/>
        <w:left w:val="none" w:sz="0" w:space="0" w:color="auto"/>
        <w:bottom w:val="none" w:sz="0" w:space="0" w:color="auto"/>
        <w:right w:val="none" w:sz="0" w:space="0" w:color="auto"/>
      </w:divBdr>
    </w:div>
    <w:div w:id="1169634226">
      <w:marLeft w:val="0"/>
      <w:marRight w:val="0"/>
      <w:marTop w:val="0"/>
      <w:marBottom w:val="0"/>
      <w:divBdr>
        <w:top w:val="none" w:sz="0" w:space="0" w:color="auto"/>
        <w:left w:val="none" w:sz="0" w:space="0" w:color="auto"/>
        <w:bottom w:val="none" w:sz="0" w:space="0" w:color="auto"/>
        <w:right w:val="none" w:sz="0" w:space="0" w:color="auto"/>
      </w:divBdr>
    </w:div>
    <w:div w:id="11696342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ic.ru/" TargetMode="External"/><Relationship Id="rId3" Type="http://schemas.openxmlformats.org/officeDocument/2006/relationships/settings" Target="settings.xml"/><Relationship Id="rId7" Type="http://schemas.openxmlformats.org/officeDocument/2006/relationships/hyperlink" Target="http://www.vavilo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ib.msu.su/" TargetMode="External"/><Relationship Id="rId5" Type="http://schemas.openxmlformats.org/officeDocument/2006/relationships/hyperlink" Target="http://www.bestlibrary.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90</TotalTime>
  <Pages>17</Pages>
  <Words>3117</Words>
  <Characters>17772</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Dmin</cp:lastModifiedBy>
  <cp:revision>6</cp:revision>
  <cp:lastPrinted>2012-04-18T10:15:00Z</cp:lastPrinted>
  <dcterms:created xsi:type="dcterms:W3CDTF">2012-09-04T02:28:00Z</dcterms:created>
  <dcterms:modified xsi:type="dcterms:W3CDTF">2012-04-18T18:22:00Z</dcterms:modified>
</cp:coreProperties>
</file>